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E036" w14:textId="77777777" w:rsidR="008F2CF5" w:rsidRPr="00DB03F6" w:rsidRDefault="00895E54" w:rsidP="008F2CF5">
      <w:pPr>
        <w:jc w:val="right"/>
        <w:rPr>
          <w:b/>
          <w:iCs/>
          <w:color w:val="FF0000"/>
          <w:sz w:val="18"/>
          <w:szCs w:val="18"/>
        </w:rPr>
      </w:pPr>
      <w:bookmarkStart w:id="0" w:name="OLE_LINK4"/>
      <w:bookmarkStart w:id="1" w:name="OLE_LINK5"/>
      <w:bookmarkStart w:id="2" w:name="_Hlk87539118"/>
      <w:r w:rsidRPr="00DB03F6">
        <w:rPr>
          <w:sz w:val="16"/>
          <w:szCs w:val="16"/>
        </w:rPr>
        <w:t>Л</w:t>
      </w:r>
      <w:r w:rsidR="003F2F98" w:rsidRPr="00DB03F6">
        <w:rPr>
          <w:sz w:val="16"/>
          <w:szCs w:val="16"/>
        </w:rPr>
        <w:t>ицензия № 9662 от 13.04.2016</w:t>
      </w:r>
      <w:r w:rsidR="00987500" w:rsidRPr="00DB03F6">
        <w:rPr>
          <w:sz w:val="16"/>
          <w:szCs w:val="16"/>
        </w:rPr>
        <w:t xml:space="preserve">  </w:t>
      </w:r>
      <w:r w:rsidR="008F2CF5" w:rsidRPr="00DB03F6">
        <w:rPr>
          <w:sz w:val="16"/>
          <w:szCs w:val="16"/>
        </w:rPr>
        <w:t xml:space="preserve">       </w:t>
      </w:r>
      <w:r w:rsidR="00987500" w:rsidRPr="00DB03F6">
        <w:rPr>
          <w:sz w:val="16"/>
          <w:szCs w:val="16"/>
        </w:rPr>
        <w:t xml:space="preserve"> </w:t>
      </w:r>
      <w:r w:rsidR="00987500" w:rsidRPr="00DB03F6">
        <w:rPr>
          <w:b/>
          <w:noProof/>
          <w:sz w:val="16"/>
          <w:szCs w:val="16"/>
        </w:rPr>
        <w:drawing>
          <wp:inline distT="0" distB="0" distL="0" distR="0" wp14:anchorId="0A31BD5D" wp14:editId="313A55B4">
            <wp:extent cx="1028700" cy="1238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0DBE" w:rsidRPr="00DB03F6">
        <w:rPr>
          <w:b/>
          <w:noProof/>
          <w:sz w:val="16"/>
          <w:szCs w:val="16"/>
        </w:rPr>
        <w:t xml:space="preserve">  </w:t>
      </w:r>
      <w:r w:rsidR="008F2CF5" w:rsidRPr="00DB03F6">
        <w:rPr>
          <w:b/>
          <w:noProof/>
          <w:sz w:val="16"/>
          <w:szCs w:val="16"/>
        </w:rPr>
        <w:t xml:space="preserve">                  </w:t>
      </w:r>
      <w:r w:rsidR="00BD0DBE" w:rsidRPr="00DB03F6">
        <w:rPr>
          <w:b/>
          <w:noProof/>
          <w:sz w:val="16"/>
          <w:szCs w:val="16"/>
        </w:rPr>
        <w:t xml:space="preserve">      </w:t>
      </w:r>
      <w:r w:rsidR="00987500" w:rsidRPr="00DB03F6">
        <w:rPr>
          <w:b/>
          <w:noProof/>
          <w:sz w:val="16"/>
          <w:szCs w:val="16"/>
        </w:rPr>
        <w:t xml:space="preserve"> </w:t>
      </w:r>
      <w:r w:rsidR="008F2CF5" w:rsidRPr="00DB03F6">
        <w:rPr>
          <w:b/>
          <w:iCs/>
          <w:color w:val="FF0000"/>
          <w:sz w:val="18"/>
          <w:szCs w:val="18"/>
        </w:rPr>
        <w:t>Для специалистов и руководителей кадровых служб,</w:t>
      </w:r>
    </w:p>
    <w:p w14:paraId="773048C3" w14:textId="77777777" w:rsidR="003F2F98" w:rsidRPr="00DB03F6" w:rsidRDefault="008F2CF5" w:rsidP="008F2CF5">
      <w:pPr>
        <w:jc w:val="right"/>
        <w:rPr>
          <w:rStyle w:val="a5"/>
          <w:color w:val="FF0000"/>
          <w:sz w:val="20"/>
        </w:rPr>
      </w:pPr>
      <w:r w:rsidRPr="00DB03F6">
        <w:rPr>
          <w:b/>
          <w:iCs/>
          <w:color w:val="FF0000"/>
          <w:sz w:val="18"/>
          <w:szCs w:val="18"/>
        </w:rPr>
        <w:t xml:space="preserve"> менеджеров по персоналу, руководителей, бухгалтеров, экономистов по труду, юристов и всех заинтересованных лиц.</w:t>
      </w:r>
      <w:r w:rsidRPr="00DB03F6">
        <w:rPr>
          <w:b/>
          <w:bCs/>
          <w:color w:val="FF0000"/>
          <w:sz w:val="18"/>
          <w:szCs w:val="18"/>
        </w:rPr>
        <w:t xml:space="preserve"> </w:t>
      </w:r>
      <w:r w:rsidRPr="00DB03F6">
        <w:rPr>
          <w:iCs/>
          <w:color w:val="FF0000"/>
          <w:sz w:val="18"/>
          <w:szCs w:val="18"/>
        </w:rPr>
        <w:t xml:space="preserve">  </w:t>
      </w:r>
    </w:p>
    <w:p w14:paraId="1264562E" w14:textId="77777777" w:rsidR="003F2F98" w:rsidRPr="00DB03F6" w:rsidRDefault="003F2F98" w:rsidP="005D2F57">
      <w:pPr>
        <w:pStyle w:val="a3"/>
        <w:tabs>
          <w:tab w:val="left" w:pos="0"/>
          <w:tab w:val="left" w:pos="142"/>
        </w:tabs>
        <w:spacing w:before="40"/>
        <w:rPr>
          <w:rStyle w:val="a5"/>
          <w:b/>
          <w:bCs/>
          <w:sz w:val="24"/>
          <w:szCs w:val="24"/>
          <w:u w:val="double"/>
        </w:rPr>
      </w:pPr>
      <w:r w:rsidRPr="00DB03F6">
        <w:rPr>
          <w:rStyle w:val="a5"/>
          <w:b/>
          <w:bCs/>
          <w:sz w:val="24"/>
          <w:szCs w:val="24"/>
          <w:u w:val="double"/>
        </w:rPr>
        <w:t>АНО ДПО «Сибирский Центр образования и повышения квалификации «ПРОСВЕЩЕНИЕ»</w:t>
      </w:r>
    </w:p>
    <w:p w14:paraId="2E4AE792" w14:textId="77777777" w:rsidR="00895E54" w:rsidRPr="00DB03F6" w:rsidRDefault="00BD0DBE" w:rsidP="00895E54">
      <w:pPr>
        <w:pStyle w:val="a3"/>
        <w:tabs>
          <w:tab w:val="left" w:pos="0"/>
          <w:tab w:val="left" w:pos="142"/>
        </w:tabs>
        <w:rPr>
          <w:rStyle w:val="a5"/>
          <w:bCs/>
          <w:sz w:val="16"/>
          <w:szCs w:val="16"/>
        </w:rPr>
      </w:pPr>
      <w:r w:rsidRPr="00DB03F6">
        <w:rPr>
          <w:noProof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25F6A7B8" wp14:editId="028D02B5">
            <wp:simplePos x="0" y="0"/>
            <wp:positionH relativeFrom="margin">
              <wp:posOffset>-161925</wp:posOffset>
            </wp:positionH>
            <wp:positionV relativeFrom="paragraph">
              <wp:posOffset>124460</wp:posOffset>
            </wp:positionV>
            <wp:extent cx="734430" cy="400050"/>
            <wp:effectExtent l="0" t="0" r="8890" b="0"/>
            <wp:wrapNone/>
            <wp:docPr id="32" name="Рисунок 32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3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54" w:rsidRPr="00DB03F6">
        <w:rPr>
          <w:rStyle w:val="a5"/>
          <w:bCs/>
          <w:sz w:val="16"/>
          <w:szCs w:val="16"/>
        </w:rPr>
        <w:t>проводит</w:t>
      </w:r>
    </w:p>
    <w:p w14:paraId="0AA2A31C" w14:textId="77777777" w:rsidR="00E80CC7" w:rsidRPr="00DB03F6" w:rsidRDefault="00E80CC7" w:rsidP="00E80CC7">
      <w:pPr>
        <w:pStyle w:val="a3"/>
        <w:tabs>
          <w:tab w:val="left" w:pos="0"/>
          <w:tab w:val="left" w:pos="142"/>
        </w:tabs>
        <w:spacing w:line="204" w:lineRule="auto"/>
        <w:rPr>
          <w:spacing w:val="-4"/>
          <w:sz w:val="18"/>
          <w:szCs w:val="18"/>
        </w:rPr>
      </w:pPr>
      <w:r w:rsidRPr="00DB03F6">
        <w:rPr>
          <w:color w:val="00B0F0"/>
          <w:sz w:val="28"/>
          <w:szCs w:val="28"/>
        </w:rPr>
        <w:t xml:space="preserve">ВЕБИНАР (ОНЛАЙН ТРАНСЛЯЦИЯ)  </w:t>
      </w:r>
      <w:r w:rsidRPr="00DB03F6">
        <w:rPr>
          <w:spacing w:val="-4"/>
          <w:sz w:val="18"/>
          <w:szCs w:val="18"/>
        </w:rPr>
        <w:t xml:space="preserve"> </w:t>
      </w:r>
    </w:p>
    <w:p w14:paraId="1C581F33" w14:textId="0FF0E897" w:rsidR="000A0E26" w:rsidRPr="00291D21" w:rsidRDefault="00710653" w:rsidP="00895E54">
      <w:pPr>
        <w:tabs>
          <w:tab w:val="left" w:pos="0"/>
          <w:tab w:val="left" w:pos="142"/>
        </w:tabs>
        <w:spacing w:line="204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7</w:t>
      </w:r>
      <w:r w:rsidR="00805192" w:rsidRPr="00291D21">
        <w:rPr>
          <w:b/>
          <w:bCs/>
          <w:sz w:val="32"/>
          <w:szCs w:val="32"/>
          <w:u w:val="single"/>
        </w:rPr>
        <w:t xml:space="preserve"> Декабря</w:t>
      </w:r>
      <w:r w:rsidR="00D60853" w:rsidRPr="00291D21">
        <w:rPr>
          <w:b/>
          <w:bCs/>
          <w:sz w:val="32"/>
          <w:szCs w:val="32"/>
          <w:u w:val="single"/>
        </w:rPr>
        <w:t xml:space="preserve"> 2021</w:t>
      </w:r>
      <w:r w:rsidR="00461EF4" w:rsidRPr="00291D21">
        <w:rPr>
          <w:b/>
          <w:bCs/>
          <w:sz w:val="32"/>
          <w:szCs w:val="32"/>
          <w:u w:val="single"/>
        </w:rPr>
        <w:t>г</w:t>
      </w:r>
      <w:r w:rsidR="00895E54" w:rsidRPr="00291D21">
        <w:rPr>
          <w:b/>
          <w:bCs/>
          <w:sz w:val="32"/>
          <w:szCs w:val="32"/>
          <w:u w:val="single"/>
        </w:rPr>
        <w:t xml:space="preserve"> </w:t>
      </w:r>
    </w:p>
    <w:p w14:paraId="7BB19993" w14:textId="35F8AFFA" w:rsidR="003F2F98" w:rsidRPr="00DB03F6" w:rsidRDefault="008F2CF5" w:rsidP="000A0E26">
      <w:pPr>
        <w:tabs>
          <w:tab w:val="left" w:pos="0"/>
          <w:tab w:val="left" w:pos="142"/>
        </w:tabs>
        <w:spacing w:before="80" w:line="204" w:lineRule="auto"/>
        <w:jc w:val="center"/>
        <w:rPr>
          <w:b/>
          <w:bCs/>
          <w:color w:val="00B0F0"/>
          <w:sz w:val="28"/>
          <w:szCs w:val="28"/>
          <w:u w:val="single"/>
        </w:rPr>
      </w:pPr>
      <w:r w:rsidRPr="00DB03F6">
        <w:rPr>
          <w:b/>
          <w:bCs/>
          <w:color w:val="00B0F0"/>
          <w:sz w:val="20"/>
          <w:szCs w:val="20"/>
        </w:rPr>
        <w:t xml:space="preserve">с </w:t>
      </w:r>
      <w:r w:rsidR="00805192" w:rsidRPr="00DB03F6">
        <w:rPr>
          <w:b/>
          <w:bCs/>
          <w:color w:val="00B0F0"/>
          <w:sz w:val="20"/>
          <w:szCs w:val="20"/>
        </w:rPr>
        <w:t>9</w:t>
      </w:r>
      <w:r w:rsidR="002F3115" w:rsidRPr="00DB03F6">
        <w:rPr>
          <w:b/>
          <w:bCs/>
          <w:color w:val="00B0F0"/>
          <w:sz w:val="20"/>
          <w:szCs w:val="20"/>
        </w:rPr>
        <w:t>-00 – 1</w:t>
      </w:r>
      <w:r w:rsidR="00805192" w:rsidRPr="00DB03F6">
        <w:rPr>
          <w:b/>
          <w:bCs/>
          <w:color w:val="00B0F0"/>
          <w:sz w:val="20"/>
          <w:szCs w:val="20"/>
        </w:rPr>
        <w:t>3</w:t>
      </w:r>
      <w:r w:rsidR="002F3115" w:rsidRPr="00DB03F6">
        <w:rPr>
          <w:b/>
          <w:bCs/>
          <w:color w:val="00B0F0"/>
          <w:sz w:val="20"/>
          <w:szCs w:val="20"/>
        </w:rPr>
        <w:t>-</w:t>
      </w:r>
      <w:r w:rsidR="00581651" w:rsidRPr="00DB03F6">
        <w:rPr>
          <w:b/>
          <w:bCs/>
          <w:color w:val="00B0F0"/>
          <w:sz w:val="20"/>
          <w:szCs w:val="20"/>
        </w:rPr>
        <w:t>0</w:t>
      </w:r>
      <w:r w:rsidR="003F2F98" w:rsidRPr="00DB03F6">
        <w:rPr>
          <w:b/>
          <w:bCs/>
          <w:color w:val="00B0F0"/>
          <w:sz w:val="20"/>
          <w:szCs w:val="20"/>
        </w:rPr>
        <w:t>0</w:t>
      </w:r>
      <w:r w:rsidR="002F3115" w:rsidRPr="00DB03F6">
        <w:rPr>
          <w:b/>
          <w:bCs/>
          <w:color w:val="00B0F0"/>
          <w:sz w:val="20"/>
          <w:szCs w:val="20"/>
        </w:rPr>
        <w:t xml:space="preserve"> (время Москвы) = </w:t>
      </w:r>
      <w:r w:rsidR="00805192" w:rsidRPr="00DB03F6">
        <w:rPr>
          <w:b/>
          <w:bCs/>
          <w:color w:val="00B0F0"/>
          <w:sz w:val="20"/>
          <w:szCs w:val="20"/>
        </w:rPr>
        <w:t>13-00</w:t>
      </w:r>
      <w:r w:rsidR="002F3115" w:rsidRPr="00DB03F6">
        <w:rPr>
          <w:b/>
          <w:bCs/>
          <w:color w:val="00B0F0"/>
          <w:sz w:val="20"/>
          <w:szCs w:val="20"/>
        </w:rPr>
        <w:t xml:space="preserve"> – 1</w:t>
      </w:r>
      <w:r w:rsidR="00805192" w:rsidRPr="00DB03F6">
        <w:rPr>
          <w:b/>
          <w:bCs/>
          <w:color w:val="00B0F0"/>
          <w:sz w:val="20"/>
          <w:szCs w:val="20"/>
        </w:rPr>
        <w:t>7</w:t>
      </w:r>
      <w:r w:rsidR="00581651" w:rsidRPr="00DB03F6">
        <w:rPr>
          <w:b/>
          <w:bCs/>
          <w:color w:val="00B0F0"/>
          <w:sz w:val="20"/>
          <w:szCs w:val="20"/>
        </w:rPr>
        <w:t>-0</w:t>
      </w:r>
      <w:r w:rsidR="00E80CC7" w:rsidRPr="00DB03F6">
        <w:rPr>
          <w:b/>
          <w:bCs/>
          <w:color w:val="00B0F0"/>
          <w:sz w:val="20"/>
          <w:szCs w:val="20"/>
        </w:rPr>
        <w:t>0 (время Нск)</w:t>
      </w:r>
      <w:r w:rsidR="00A9064F" w:rsidRPr="00DB03F6">
        <w:rPr>
          <w:b/>
          <w:bCs/>
          <w:color w:val="00B0F0"/>
          <w:sz w:val="20"/>
          <w:szCs w:val="20"/>
        </w:rPr>
        <w:t xml:space="preserve"> </w:t>
      </w:r>
    </w:p>
    <w:p w14:paraId="675DA97E" w14:textId="77777777" w:rsidR="008F2CF5" w:rsidRPr="00DB03F6" w:rsidRDefault="003F2F98" w:rsidP="00C810A2">
      <w:pPr>
        <w:tabs>
          <w:tab w:val="left" w:pos="0"/>
          <w:tab w:val="left" w:pos="142"/>
        </w:tabs>
        <w:spacing w:before="40"/>
        <w:jc w:val="center"/>
        <w:rPr>
          <w:b/>
          <w:sz w:val="14"/>
          <w:szCs w:val="14"/>
        </w:rPr>
      </w:pPr>
      <w:r w:rsidRPr="00DB03F6">
        <w:rPr>
          <w:b/>
          <w:sz w:val="14"/>
          <w:szCs w:val="14"/>
        </w:rPr>
        <w:t>в программе:</w:t>
      </w:r>
      <w:r w:rsidR="00895E54" w:rsidRPr="00DB03F6">
        <w:rPr>
          <w:b/>
          <w:caps/>
          <w:color w:val="FF0000"/>
        </w:rPr>
        <w:t xml:space="preserve"> </w:t>
      </w:r>
    </w:p>
    <w:p w14:paraId="0F3C21D1" w14:textId="77777777" w:rsidR="008F2CF5" w:rsidRPr="00710653" w:rsidRDefault="008F2CF5" w:rsidP="008F2CF5">
      <w:pPr>
        <w:tabs>
          <w:tab w:val="left" w:pos="0"/>
        </w:tabs>
        <w:ind w:left="720"/>
        <w:jc w:val="center"/>
        <w:rPr>
          <w:b/>
          <w:color w:val="FF0000"/>
          <w:sz w:val="2"/>
          <w:szCs w:val="2"/>
        </w:rPr>
      </w:pPr>
    </w:p>
    <w:p w14:paraId="50B8EDEF" w14:textId="10709C89" w:rsidR="00805192" w:rsidRPr="00710653" w:rsidRDefault="00805192" w:rsidP="008F2CF5">
      <w:pPr>
        <w:spacing w:before="40"/>
        <w:jc w:val="center"/>
        <w:rPr>
          <w:b/>
          <w:bCs/>
          <w:caps/>
          <w:color w:val="00B0F0"/>
          <w:sz w:val="2"/>
          <w:szCs w:val="2"/>
        </w:rPr>
      </w:pPr>
    </w:p>
    <w:p w14:paraId="74C00F26" w14:textId="6FDAEB39" w:rsidR="00710653" w:rsidRPr="00516D4D" w:rsidRDefault="00710653" w:rsidP="00710653">
      <w:pPr>
        <w:jc w:val="center"/>
        <w:rPr>
          <w:rFonts w:ascii="Times New Roman Полужирный" w:hAnsi="Times New Roman Полужирный"/>
          <w:b/>
          <w:cap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3" w:name="_Hlk87538050"/>
      <w:r w:rsidRPr="00516D4D">
        <w:rPr>
          <w:rFonts w:ascii="Times New Roman Полужирный" w:hAnsi="Times New Roman Полужирный"/>
          <w:b/>
          <w:cap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«Трудовое законодательство и трудовые отношения 2021-2022</w:t>
      </w:r>
    </w:p>
    <w:p w14:paraId="0712241D" w14:textId="0DAE3524" w:rsidR="00710653" w:rsidRPr="00516D4D" w:rsidRDefault="00710653" w:rsidP="00710653">
      <w:pPr>
        <w:jc w:val="center"/>
        <w:rPr>
          <w:rFonts w:ascii="Times New Roman Полужирный" w:hAnsi="Times New Roman Полужирный"/>
          <w:b/>
          <w:cap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6D4D">
        <w:rPr>
          <w:rFonts w:ascii="Times New Roman Полужирный" w:hAnsi="Times New Roman Полужирный"/>
          <w:b/>
          <w:caps/>
          <w:color w:val="FF0000"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учреждениях здравоохранения»</w:t>
      </w:r>
    </w:p>
    <w:bookmarkEnd w:id="3"/>
    <w:p w14:paraId="604F8D13" w14:textId="6955F624" w:rsidR="00710653" w:rsidRDefault="00710653" w:rsidP="00710653">
      <w:pPr>
        <w:spacing w:before="40"/>
        <w:jc w:val="center"/>
        <w:rPr>
          <w:b/>
          <w:bCs/>
          <w:color w:val="FF0000"/>
          <w:sz w:val="16"/>
          <w:szCs w:val="16"/>
        </w:rPr>
      </w:pPr>
      <w:r w:rsidRPr="00D7668B">
        <w:rPr>
          <w:b/>
          <w:bCs/>
          <w:color w:val="FF0000"/>
          <w:sz w:val="16"/>
          <w:szCs w:val="16"/>
        </w:rPr>
        <w:t xml:space="preserve">С УЧЕТОМ НОВАЦИЙ </w:t>
      </w:r>
      <w:r w:rsidR="00516D4D">
        <w:rPr>
          <w:b/>
          <w:bCs/>
          <w:color w:val="FF0000"/>
          <w:sz w:val="16"/>
          <w:szCs w:val="16"/>
        </w:rPr>
        <w:t xml:space="preserve">ЗАКОНОДАТЕЛЬСТВА </w:t>
      </w:r>
      <w:r w:rsidRPr="00D7668B">
        <w:rPr>
          <w:b/>
          <w:bCs/>
          <w:color w:val="FF0000"/>
          <w:sz w:val="16"/>
          <w:szCs w:val="16"/>
        </w:rPr>
        <w:t>НА ДАТУ ПРОВЕДЕНИЯ</w:t>
      </w:r>
      <w:r w:rsidR="00516D4D">
        <w:rPr>
          <w:b/>
          <w:bCs/>
          <w:color w:val="FF0000"/>
          <w:sz w:val="16"/>
          <w:szCs w:val="16"/>
        </w:rPr>
        <w:t xml:space="preserve"> И ПЕРСПЕКТИВ НА 2022 ГОД</w:t>
      </w:r>
    </w:p>
    <w:p w14:paraId="2C0F6976" w14:textId="77777777" w:rsidR="00710653" w:rsidRPr="00710653" w:rsidRDefault="00710653" w:rsidP="00710653">
      <w:pPr>
        <w:spacing w:before="40"/>
        <w:jc w:val="center"/>
        <w:rPr>
          <w:b/>
          <w:bCs/>
          <w:color w:val="FF0000"/>
          <w:sz w:val="8"/>
          <w:szCs w:val="8"/>
        </w:rPr>
      </w:pPr>
    </w:p>
    <w:p w14:paraId="66E3F52E" w14:textId="77777777" w:rsidR="00710653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  <w:rPr>
          <w:bCs/>
        </w:rPr>
      </w:pPr>
      <w:r w:rsidRPr="00DD6CA8">
        <w:rPr>
          <w:b/>
        </w:rPr>
        <w:t>Документы для трудоустройства</w:t>
      </w:r>
      <w:r w:rsidRPr="004D2C3D">
        <w:rPr>
          <w:bCs/>
        </w:rPr>
        <w:t xml:space="preserve"> в медицинское учреждение и оформление личного дела работника.</w:t>
      </w:r>
    </w:p>
    <w:p w14:paraId="5241D966" w14:textId="77777777" w:rsidR="00710653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  <w:rPr>
          <w:bCs/>
        </w:rPr>
      </w:pPr>
      <w:r w:rsidRPr="00DD6CA8">
        <w:rPr>
          <w:b/>
          <w:bCs/>
        </w:rPr>
        <w:t>Требования к содержанию и оформлению трудового договора</w:t>
      </w:r>
      <w:r>
        <w:t xml:space="preserve"> </w:t>
      </w:r>
      <w:r w:rsidRPr="0054489B">
        <w:t>с учетом положений об</w:t>
      </w:r>
      <w:r>
        <w:t xml:space="preserve"> эффективном контракте</w:t>
      </w:r>
      <w:r w:rsidRPr="0054489B">
        <w:t>: как правильно оформить и какие риски учесть.</w:t>
      </w:r>
    </w:p>
    <w:p w14:paraId="433E0947" w14:textId="77777777" w:rsidR="00710653" w:rsidRPr="004D2C3D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  <w:rPr>
          <w:bCs/>
        </w:rPr>
      </w:pPr>
      <w:r w:rsidRPr="00DD6CA8">
        <w:rPr>
          <w:b/>
          <w:bCs/>
        </w:rPr>
        <w:t>Вопросы обязательной вакцинации</w:t>
      </w:r>
      <w:r>
        <w:t xml:space="preserve"> и необходимость представления анализа на </w:t>
      </w:r>
      <w:r w:rsidRPr="004D2C3D">
        <w:rPr>
          <w:lang w:val="en-US"/>
        </w:rPr>
        <w:t>COVID</w:t>
      </w:r>
      <w:r w:rsidRPr="00DE4E72">
        <w:t xml:space="preserve">-19 </w:t>
      </w:r>
      <w:r>
        <w:t>при приеме на работу.</w:t>
      </w:r>
    </w:p>
    <w:p w14:paraId="3DF6BFDC" w14:textId="663332F5" w:rsidR="00710653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Хранение и обработка персональных данных</w:t>
      </w:r>
      <w:r>
        <w:t xml:space="preserve"> с учетом изменений в законодательстве в 2021 году. Получение согласия от работника и требования к нему. Полный обзор штрафных санкций.</w:t>
      </w:r>
      <w:r w:rsidR="00DD6CA8">
        <w:t xml:space="preserve"> Перспективы 2022г.</w:t>
      </w:r>
      <w:r>
        <w:t xml:space="preserve"> </w:t>
      </w:r>
    </w:p>
    <w:p w14:paraId="3E2B374F" w14:textId="58DB3880" w:rsidR="00710653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Цифровизация трудовых отношений</w:t>
      </w:r>
      <w:r>
        <w:t xml:space="preserve">. Правила перехода на электронный документооборот. Электронные трудовые книжки и новые обязанности работодателя. Кадровая отчетность в 2021 </w:t>
      </w:r>
      <w:r w:rsidR="00DD6CA8">
        <w:t>-2022гг.</w:t>
      </w:r>
    </w:p>
    <w:p w14:paraId="1AF5AA1E" w14:textId="77777777" w:rsidR="00710653" w:rsidRPr="004D2C3D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 xml:space="preserve">Порядок и сроки прохождения медицинскими работниками и фармацевтическими работниками аттестации </w:t>
      </w:r>
      <w:r w:rsidRPr="004D2C3D">
        <w:t>для получения квалификационной категории</w:t>
      </w:r>
      <w:r>
        <w:t>: разбор проекта приказа Минздрава.</w:t>
      </w:r>
    </w:p>
    <w:p w14:paraId="5D8C0143" w14:textId="77777777" w:rsidR="00710653" w:rsidRPr="0054489B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</w:rPr>
        <w:t>Присвоение квалификационных категорий</w:t>
      </w:r>
      <w:r>
        <w:rPr>
          <w:bCs/>
        </w:rPr>
        <w:t xml:space="preserve"> медицинским работникам.</w:t>
      </w:r>
    </w:p>
    <w:p w14:paraId="5F19424D" w14:textId="77777777" w:rsidR="00710653" w:rsidRPr="005F7A76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</w:rPr>
        <w:t>Особенности работы по совместительству</w:t>
      </w:r>
      <w:r w:rsidRPr="0054489B">
        <w:rPr>
          <w:bCs/>
        </w:rPr>
        <w:t xml:space="preserve"> медработников.</w:t>
      </w:r>
    </w:p>
    <w:p w14:paraId="67117171" w14:textId="77777777" w:rsidR="00710653" w:rsidRPr="0054489B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Особенности правового регулирования труда работников, занятых на рабочих местах с вредными и (или) опасными условиями труда</w:t>
      </w:r>
      <w:r w:rsidRPr="0054489B">
        <w:t>. Влияние результатов специальной оценки условий труда на трудовые отношения с работниками. Особенности применения гарантий и компенсаций по результатам СОУТ для медицинских работников.</w:t>
      </w:r>
    </w:p>
    <w:p w14:paraId="2339E45A" w14:textId="77777777" w:rsidR="00710653" w:rsidRPr="0054489B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Отраслевые проблемы правового регулирования режимов рабочего времени и времени отдыха</w:t>
      </w:r>
      <w:r w:rsidRPr="0054489B">
        <w:t>. Специфика применения отдельных режимов рабочего времени в медицинской организа</w:t>
      </w:r>
      <w:r>
        <w:t>ции.</w:t>
      </w:r>
    </w:p>
    <w:p w14:paraId="7EFA2489" w14:textId="77777777" w:rsidR="00710653" w:rsidRPr="0054489B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Оплата труда медицинских работников</w:t>
      </w:r>
      <w:r>
        <w:t xml:space="preserve">. </w:t>
      </w:r>
      <w:r w:rsidRPr="0054489B">
        <w:t>Ключевые ошибки работодателей при привлечении работников к сверхурочной работе и работе в выходные и нерабочие праздничные дни. Оплата дополнительных дней отдыха. «Донорские» дни</w:t>
      </w:r>
      <w:r>
        <w:t>.</w:t>
      </w:r>
    </w:p>
    <w:p w14:paraId="5D58A5C9" w14:textId="77777777" w:rsidR="00710653" w:rsidRPr="0054489B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Порядок предоставления ежегодных оплачиваемых отпусков работникам</w:t>
      </w:r>
      <w:r w:rsidRPr="0054489B">
        <w:t>. Право на от</w:t>
      </w:r>
      <w:r>
        <w:t xml:space="preserve">пуск в удобное время. </w:t>
      </w:r>
      <w:r w:rsidRPr="0054489B">
        <w:t>Ежегодный дополнительный оплачиваемый отпуск работникам, занятым на работах с вредными и (или) опасными условиями труда. Требования Конвенции МОТ № 132 по предоставлению отпуска и его оплате. Учебные отпуска – обязанности Работодателя.</w:t>
      </w:r>
    </w:p>
    <w:p w14:paraId="2CDD0057" w14:textId="77777777" w:rsidR="00710653" w:rsidRPr="0054489B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Направление медицинских работников на профессиональное обучение или дополнительное профессиональное образование.</w:t>
      </w:r>
      <w:r w:rsidRPr="0054489B">
        <w:t xml:space="preserve"> Обязанности Работника и Работодателя. Привлечение Работников к ответственности за отказ или не прохождение обязательного обучения.</w:t>
      </w:r>
    </w:p>
    <w:p w14:paraId="3562C7CC" w14:textId="14EA6488" w:rsidR="00710653" w:rsidRPr="0054489B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Актуальные изменения в трудовом законодательстве и кадровом делопроизводстве</w:t>
      </w:r>
      <w:r w:rsidR="00DD6CA8" w:rsidRPr="00DD6CA8">
        <w:rPr>
          <w:b/>
          <w:bCs/>
        </w:rPr>
        <w:t xml:space="preserve"> для учреждений здравоохранения</w:t>
      </w:r>
      <w:r w:rsidRPr="00DD6CA8">
        <w:rPr>
          <w:b/>
          <w:bCs/>
        </w:rPr>
        <w:t>.</w:t>
      </w:r>
      <w:r w:rsidR="00DD6CA8">
        <w:rPr>
          <w:b/>
          <w:bCs/>
        </w:rPr>
        <w:t xml:space="preserve"> </w:t>
      </w:r>
      <w:r w:rsidRPr="0054489B">
        <w:t xml:space="preserve">Актуализация содержания локальных нормативных актов в соответствии с изменениями в трудовом законодательстве. </w:t>
      </w:r>
      <w:r w:rsidR="00DD6CA8">
        <w:t>Планируемые изменения и перспективы 2022г.</w:t>
      </w:r>
    </w:p>
    <w:p w14:paraId="3899FD55" w14:textId="77777777" w:rsidR="00DD6CA8" w:rsidRPr="00DD6CA8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  <w:rPr>
          <w:b/>
          <w:bCs/>
        </w:rPr>
      </w:pPr>
      <w:r w:rsidRPr="00DD6CA8">
        <w:rPr>
          <w:b/>
          <w:bCs/>
        </w:rPr>
        <w:t xml:space="preserve">Ответственность работодателя за правонарушения в сфере труда. </w:t>
      </w:r>
    </w:p>
    <w:p w14:paraId="2997ADCF" w14:textId="6E293983" w:rsidR="00710653" w:rsidRDefault="00710653" w:rsidP="00710653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</w:pPr>
      <w:r w:rsidRPr="00DD6CA8">
        <w:rPr>
          <w:b/>
          <w:bCs/>
        </w:rPr>
        <w:t>Новый порядок проведения проверок и защиты прав работодателей</w:t>
      </w:r>
      <w:r>
        <w:t>.</w:t>
      </w:r>
    </w:p>
    <w:p w14:paraId="687B4A2C" w14:textId="7A60715A" w:rsidR="00710653" w:rsidRPr="00595996" w:rsidRDefault="00710653" w:rsidP="00595996">
      <w:pPr>
        <w:numPr>
          <w:ilvl w:val="0"/>
          <w:numId w:val="49"/>
        </w:numPr>
        <w:tabs>
          <w:tab w:val="left" w:pos="284"/>
        </w:tabs>
        <w:spacing w:before="40"/>
        <w:ind w:left="0" w:firstLine="0"/>
        <w:jc w:val="both"/>
        <w:rPr>
          <w:b/>
          <w:bCs/>
        </w:rPr>
      </w:pPr>
      <w:r w:rsidRPr="00DD6CA8">
        <w:rPr>
          <w:b/>
          <w:bCs/>
        </w:rPr>
        <w:t>Ответы на вопросы и практические рекомендации.</w:t>
      </w:r>
    </w:p>
    <w:p w14:paraId="05A93798" w14:textId="47C662E3" w:rsidR="00710653" w:rsidRPr="00595996" w:rsidRDefault="00710653" w:rsidP="00595996">
      <w:pPr>
        <w:spacing w:before="40"/>
        <w:rPr>
          <w:b/>
          <w:bCs/>
          <w:color w:val="FF0000"/>
          <w:sz w:val="4"/>
          <w:szCs w:val="4"/>
        </w:rPr>
      </w:pPr>
    </w:p>
    <w:p w14:paraId="374AE9BB" w14:textId="1787B6DA" w:rsidR="003F2F98" w:rsidRPr="00DB03F6" w:rsidRDefault="002F3115" w:rsidP="009B7083">
      <w:pPr>
        <w:jc w:val="center"/>
        <w:rPr>
          <w:color w:val="000000"/>
          <w:sz w:val="21"/>
          <w:szCs w:val="21"/>
        </w:rPr>
      </w:pPr>
      <w:r w:rsidRPr="00DB03F6">
        <w:rPr>
          <w:b/>
          <w:sz w:val="22"/>
          <w:szCs w:val="22"/>
          <w:u w:val="single"/>
        </w:rPr>
        <w:t>Читает:</w:t>
      </w:r>
      <w:r w:rsidRPr="00DB03F6">
        <w:rPr>
          <w:color w:val="000000"/>
          <w:sz w:val="21"/>
          <w:szCs w:val="21"/>
        </w:rPr>
        <w:t xml:space="preserve"> </w:t>
      </w:r>
      <w:proofErr w:type="spellStart"/>
      <w:r w:rsidRPr="00DB03F6">
        <w:rPr>
          <w:b/>
          <w:color w:val="FF0000"/>
          <w:sz w:val="28"/>
          <w:szCs w:val="28"/>
          <w:u w:val="single"/>
        </w:rPr>
        <w:t>Кофанов</w:t>
      </w:r>
      <w:proofErr w:type="spellEnd"/>
      <w:r w:rsidRPr="00DB03F6">
        <w:rPr>
          <w:b/>
          <w:color w:val="FF0000"/>
          <w:sz w:val="28"/>
          <w:szCs w:val="28"/>
          <w:u w:val="single"/>
        </w:rPr>
        <w:t xml:space="preserve"> Дмитрий Иванович (Москва)</w:t>
      </w:r>
      <w:r w:rsidRPr="00DB03F6">
        <w:rPr>
          <w:color w:val="FF0000"/>
          <w:sz w:val="28"/>
          <w:szCs w:val="28"/>
        </w:rPr>
        <w:t xml:space="preserve"> </w:t>
      </w:r>
      <w:r w:rsidRPr="00DB03F6">
        <w:rPr>
          <w:color w:val="000000"/>
          <w:sz w:val="21"/>
          <w:szCs w:val="21"/>
        </w:rPr>
        <w:t xml:space="preserve">– Ведущий эксперт-практик по трудовому законодательству, трудовым </w:t>
      </w:r>
      <w:proofErr w:type="gramStart"/>
      <w:r w:rsidRPr="00DB03F6">
        <w:rPr>
          <w:color w:val="000000"/>
          <w:sz w:val="21"/>
          <w:szCs w:val="21"/>
        </w:rPr>
        <w:t>отношениям,  кадровому</w:t>
      </w:r>
      <w:proofErr w:type="gramEnd"/>
      <w:r w:rsidRPr="00DB03F6">
        <w:rPr>
          <w:color w:val="000000"/>
          <w:sz w:val="21"/>
          <w:szCs w:val="21"/>
        </w:rPr>
        <w:t xml:space="preserve"> делопроизводству, кадровому аудиту, практикующий юрист (судебная практика - </w:t>
      </w:r>
      <w:r w:rsidRPr="00DB03F6">
        <w:rPr>
          <w:color w:val="000000"/>
          <w:sz w:val="21"/>
          <w:szCs w:val="21"/>
          <w:shd w:val="clear" w:color="auto" w:fill="FFFFFF"/>
        </w:rPr>
        <w:t>выиграл более 50-ти судебных процессов, выступая как на стороне работников, так и работодателей)</w:t>
      </w:r>
      <w:r w:rsidR="009B7083" w:rsidRPr="00DB03F6">
        <w:rPr>
          <w:color w:val="000000"/>
          <w:sz w:val="21"/>
          <w:szCs w:val="21"/>
        </w:rPr>
        <w:t xml:space="preserve">, </w:t>
      </w:r>
      <w:r w:rsidRPr="00DB03F6">
        <w:rPr>
          <w:color w:val="000000"/>
          <w:sz w:val="21"/>
          <w:szCs w:val="21"/>
        </w:rPr>
        <w:t>бизнес-консультант и автор изданий на тему трудового законодательства и кадрового делопроизводства.</w:t>
      </w:r>
      <w:r w:rsidR="009B7083" w:rsidRPr="00DB03F6">
        <w:rPr>
          <w:color w:val="000000"/>
          <w:sz w:val="21"/>
          <w:szCs w:val="21"/>
        </w:rPr>
        <w:t xml:space="preserve"> </w:t>
      </w:r>
    </w:p>
    <w:p w14:paraId="4FF573FD" w14:textId="77777777" w:rsidR="003F2F98" w:rsidRPr="00DB03F6" w:rsidRDefault="003F2F98" w:rsidP="0093475B">
      <w:pPr>
        <w:spacing w:line="192" w:lineRule="auto"/>
        <w:jc w:val="center"/>
        <w:rPr>
          <w:b/>
          <w:sz w:val="10"/>
          <w:szCs w:val="10"/>
        </w:rPr>
      </w:pPr>
      <w:r w:rsidRPr="00DB03F6">
        <w:rPr>
          <w:b/>
          <w:sz w:val="10"/>
          <w:szCs w:val="10"/>
        </w:rPr>
        <w:t>__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166F8E93" w14:textId="77777777" w:rsidR="003F2F98" w:rsidRPr="00DB03F6" w:rsidRDefault="003F2F98" w:rsidP="0093475B">
      <w:pPr>
        <w:tabs>
          <w:tab w:val="left" w:pos="0"/>
          <w:tab w:val="left" w:pos="142"/>
        </w:tabs>
        <w:spacing w:line="192" w:lineRule="auto"/>
        <w:jc w:val="center"/>
        <w:rPr>
          <w:i/>
          <w:spacing w:val="20"/>
          <w:sz w:val="15"/>
          <w:szCs w:val="15"/>
        </w:rPr>
      </w:pPr>
      <w:r w:rsidRPr="00DB03F6">
        <w:rPr>
          <w:i/>
          <w:spacing w:val="20"/>
          <w:sz w:val="15"/>
          <w:szCs w:val="15"/>
        </w:rPr>
        <w:t>Все вопросы семинара рассматриваются на конкретных примерах, с демонстрацией визуальных материалов на экране.</w:t>
      </w:r>
    </w:p>
    <w:p w14:paraId="1BD69A34" w14:textId="12E67F51" w:rsidR="00D7668B" w:rsidRDefault="003F2F98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lang w:eastAsia="zh-CN"/>
        </w:rPr>
      </w:pPr>
      <w:r w:rsidRPr="00DB03F6">
        <w:rPr>
          <w:rFonts w:eastAsia="SimSun"/>
          <w:b/>
          <w:spacing w:val="-4"/>
          <w:u w:val="single"/>
          <w:lang w:eastAsia="zh-CN"/>
        </w:rPr>
        <w:t>Стоимость участия за одного слушателя</w:t>
      </w:r>
      <w:r w:rsidRPr="00DB03F6">
        <w:rPr>
          <w:rFonts w:eastAsia="SimSun"/>
          <w:b/>
          <w:spacing w:val="-4"/>
          <w:lang w:eastAsia="zh-CN"/>
        </w:rPr>
        <w:t>:</w:t>
      </w:r>
      <w:r w:rsidR="00044B35" w:rsidRPr="00DB03F6">
        <w:rPr>
          <w:rFonts w:eastAsia="SimSun"/>
          <w:b/>
          <w:color w:val="FF0000"/>
          <w:spacing w:val="-4"/>
          <w:u w:val="single"/>
          <w:lang w:eastAsia="zh-CN"/>
        </w:rPr>
        <w:t>25</w:t>
      </w:r>
      <w:r w:rsidRPr="00DB03F6">
        <w:rPr>
          <w:rFonts w:eastAsia="SimSun"/>
          <w:b/>
          <w:color w:val="FF0000"/>
          <w:spacing w:val="-4"/>
          <w:u w:val="single"/>
          <w:lang w:eastAsia="zh-CN"/>
        </w:rPr>
        <w:t>00 руб!!!!!!</w:t>
      </w:r>
      <w:r w:rsidRPr="00DB03F6">
        <w:rPr>
          <w:rFonts w:eastAsia="SimSun"/>
          <w:b/>
          <w:spacing w:val="-4"/>
          <w:lang w:eastAsia="zh-CN"/>
        </w:rPr>
        <w:t>(</w:t>
      </w:r>
      <w:r w:rsidRPr="00DB03F6">
        <w:rPr>
          <w:rFonts w:eastAsia="SimSun"/>
          <w:b/>
          <w:spacing w:val="-4"/>
          <w:sz w:val="22"/>
          <w:szCs w:val="22"/>
          <w:lang w:eastAsia="zh-CN"/>
        </w:rPr>
        <w:t>нал и б\нал (гарант. письма))</w:t>
      </w:r>
      <w:r w:rsidR="00D7668B">
        <w:rPr>
          <w:rFonts w:eastAsia="SimSun"/>
          <w:b/>
          <w:spacing w:val="-4"/>
          <w:sz w:val="22"/>
          <w:szCs w:val="22"/>
          <w:lang w:eastAsia="zh-CN"/>
        </w:rPr>
        <w:t xml:space="preserve"> </w:t>
      </w:r>
    </w:p>
    <w:p w14:paraId="50BD52D3" w14:textId="6E3A1CB7" w:rsidR="003F2F98" w:rsidRPr="00DB03F6" w:rsidRDefault="00D7668B" w:rsidP="00F25514">
      <w:pPr>
        <w:tabs>
          <w:tab w:val="left" w:pos="0"/>
          <w:tab w:val="left" w:pos="142"/>
          <w:tab w:val="left" w:pos="1134"/>
          <w:tab w:val="left" w:pos="1276"/>
        </w:tabs>
        <w:spacing w:before="120" w:line="216" w:lineRule="auto"/>
        <w:jc w:val="center"/>
        <w:rPr>
          <w:rFonts w:eastAsia="SimSun"/>
          <w:b/>
          <w:spacing w:val="-4"/>
          <w:sz w:val="22"/>
          <w:szCs w:val="22"/>
          <w:u w:val="single"/>
          <w:lang w:eastAsia="zh-CN"/>
        </w:rPr>
      </w:pPr>
      <w:r>
        <w:rPr>
          <w:rFonts w:eastAsia="SimSun"/>
          <w:b/>
          <w:spacing w:val="-4"/>
          <w:sz w:val="22"/>
          <w:szCs w:val="22"/>
          <w:lang w:eastAsia="zh-CN"/>
        </w:rPr>
        <w:lastRenderedPageBreak/>
        <w:t>Работаем с электронными магазинами</w:t>
      </w:r>
    </w:p>
    <w:p w14:paraId="0A1F560D" w14:textId="77777777" w:rsidR="003F2F98" w:rsidRPr="00DB03F6" w:rsidRDefault="003F2F98" w:rsidP="0068467F">
      <w:pPr>
        <w:tabs>
          <w:tab w:val="left" w:pos="0"/>
          <w:tab w:val="left" w:pos="142"/>
          <w:tab w:val="left" w:pos="300"/>
          <w:tab w:val="left" w:pos="1134"/>
          <w:tab w:val="left" w:pos="1276"/>
          <w:tab w:val="left" w:pos="4240"/>
          <w:tab w:val="center" w:pos="5386"/>
        </w:tabs>
        <w:spacing w:before="40" w:line="216" w:lineRule="auto"/>
        <w:jc w:val="center"/>
        <w:rPr>
          <w:rFonts w:eastAsia="SimSun"/>
          <w:color w:val="FF0000"/>
          <w:spacing w:val="-4"/>
          <w:u w:val="single"/>
          <w:lang w:eastAsia="zh-CN"/>
        </w:rPr>
      </w:pPr>
      <w:r w:rsidRPr="00DB03F6">
        <w:rPr>
          <w:rFonts w:eastAsia="SimSun"/>
          <w:b/>
          <w:color w:val="FF0000"/>
          <w:spacing w:val="-4"/>
          <w:u w:val="single"/>
          <w:lang w:eastAsia="zh-CN"/>
        </w:rPr>
        <w:t>В стоимость входят</w:t>
      </w:r>
      <w:r w:rsidRPr="00DB03F6">
        <w:rPr>
          <w:rFonts w:eastAsia="SimSun"/>
          <w:color w:val="FF0000"/>
          <w:spacing w:val="-4"/>
          <w:u w:val="single"/>
          <w:lang w:eastAsia="zh-CN"/>
        </w:rPr>
        <w:t xml:space="preserve">: </w:t>
      </w:r>
      <w:r w:rsidRPr="00DB03F6">
        <w:rPr>
          <w:rFonts w:eastAsia="SimSun"/>
          <w:b/>
          <w:spacing w:val="-4"/>
          <w:sz w:val="18"/>
          <w:lang w:eastAsia="zh-CN"/>
        </w:rPr>
        <w:t xml:space="preserve">авторский </w:t>
      </w:r>
      <w:r w:rsidR="008F2CF5" w:rsidRPr="00DB03F6">
        <w:rPr>
          <w:rFonts w:eastAsia="SimSun"/>
          <w:b/>
          <w:spacing w:val="-4"/>
          <w:sz w:val="18"/>
          <w:lang w:eastAsia="zh-CN"/>
        </w:rPr>
        <w:t xml:space="preserve">эксклюзивный </w:t>
      </w:r>
      <w:r w:rsidRPr="00DB03F6">
        <w:rPr>
          <w:rFonts w:eastAsia="SimSun"/>
          <w:b/>
          <w:spacing w:val="-4"/>
          <w:sz w:val="18"/>
          <w:lang w:eastAsia="zh-CN"/>
        </w:rPr>
        <w:t xml:space="preserve">информационный материал в электронном виде, </w:t>
      </w:r>
      <w:r w:rsidR="002F3115" w:rsidRPr="00DB03F6">
        <w:rPr>
          <w:rFonts w:eastAsia="SimSun"/>
          <w:b/>
          <w:spacing w:val="-4"/>
          <w:sz w:val="18"/>
          <w:lang w:eastAsia="zh-CN"/>
        </w:rPr>
        <w:t>доступ к видео</w:t>
      </w:r>
    </w:p>
    <w:p w14:paraId="6F34EBB0" w14:textId="77777777" w:rsidR="003F2F98" w:rsidRPr="00DB03F6" w:rsidRDefault="003F2F98" w:rsidP="00895E54">
      <w:pPr>
        <w:pStyle w:val="p5"/>
        <w:spacing w:before="0" w:beforeAutospacing="0" w:after="0" w:afterAutospacing="0" w:line="216" w:lineRule="auto"/>
        <w:jc w:val="center"/>
        <w:rPr>
          <w:rFonts w:eastAsia="SimSun"/>
          <w:spacing w:val="-4"/>
          <w:sz w:val="18"/>
          <w:szCs w:val="18"/>
          <w:lang w:eastAsia="zh-CN"/>
        </w:rPr>
      </w:pPr>
      <w:r w:rsidRPr="00DB03F6">
        <w:rPr>
          <w:rFonts w:eastAsia="SimSun"/>
          <w:spacing w:val="-4"/>
          <w:sz w:val="18"/>
          <w:szCs w:val="18"/>
          <w:lang w:eastAsia="zh-CN"/>
        </w:rPr>
        <w:t>.</w:t>
      </w:r>
      <w:r w:rsidR="00B64A1A" w:rsidRPr="00DB03F6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="00895E54" w:rsidRPr="00DB03F6">
        <w:rPr>
          <w:rFonts w:eastAsia="SimSun"/>
          <w:spacing w:val="-4"/>
          <w:sz w:val="18"/>
          <w:szCs w:val="18"/>
          <w:lang w:eastAsia="zh-CN"/>
        </w:rPr>
        <w:t xml:space="preserve"> </w:t>
      </w:r>
      <w:r w:rsidRPr="00DB03F6">
        <w:rPr>
          <w:rFonts w:eastAsia="SimSun"/>
          <w:b/>
          <w:spacing w:val="-4"/>
          <w:sz w:val="18"/>
          <w:szCs w:val="18"/>
          <w:highlight w:val="yellow"/>
          <w:lang w:eastAsia="zh-CN"/>
        </w:rPr>
        <w:t xml:space="preserve">По окончании выдается именной сертификат, </w:t>
      </w:r>
      <w:r w:rsidRPr="00DB03F6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 xml:space="preserve">с последующей выдачей удостоверения о повышении квалификации, </w:t>
      </w:r>
      <w:r w:rsidRPr="00DB03F6">
        <w:rPr>
          <w:b/>
          <w:sz w:val="18"/>
          <w:szCs w:val="18"/>
          <w:highlight w:val="yellow"/>
          <w:u w:val="single"/>
        </w:rPr>
        <w:t>соответствующего требованиям профстандарта о повышении квалификации</w:t>
      </w:r>
      <w:r w:rsidR="00693685" w:rsidRPr="00DB03F6">
        <w:rPr>
          <w:b/>
          <w:sz w:val="18"/>
          <w:szCs w:val="18"/>
          <w:highlight w:val="yellow"/>
          <w:u w:val="single"/>
        </w:rPr>
        <w:t xml:space="preserve"> от 16 ак. часов</w:t>
      </w:r>
      <w:r w:rsidRPr="00DB03F6">
        <w:rPr>
          <w:rFonts w:eastAsia="SimSun"/>
          <w:b/>
          <w:spacing w:val="-4"/>
          <w:sz w:val="20"/>
          <w:szCs w:val="20"/>
          <w:highlight w:val="yellow"/>
          <w:u w:val="single"/>
          <w:lang w:eastAsia="zh-CN"/>
        </w:rPr>
        <w:t>.</w:t>
      </w:r>
    </w:p>
    <w:p w14:paraId="5C42BD44" w14:textId="77777777" w:rsidR="003F2F98" w:rsidRPr="00DB03F6" w:rsidRDefault="003F2F98" w:rsidP="0093475B">
      <w:pPr>
        <w:widowControl w:val="0"/>
        <w:tabs>
          <w:tab w:val="left" w:pos="0"/>
          <w:tab w:val="left" w:pos="142"/>
        </w:tabs>
        <w:spacing w:before="40" w:line="216" w:lineRule="auto"/>
        <w:jc w:val="center"/>
        <w:rPr>
          <w:rFonts w:eastAsia="SimSun"/>
          <w:b/>
          <w:color w:val="000000"/>
          <w:u w:val="single"/>
          <w:lang w:eastAsia="zh-CN"/>
        </w:rPr>
      </w:pPr>
      <w:r w:rsidRPr="00DB03F6">
        <w:rPr>
          <w:rFonts w:eastAsia="SimSun"/>
          <w:b/>
          <w:sz w:val="18"/>
          <w:szCs w:val="19"/>
          <w:u w:val="single"/>
          <w:lang w:eastAsia="zh-CN"/>
        </w:rPr>
        <w:t>Реквизиты для оплаты:</w:t>
      </w:r>
      <w:r w:rsidRPr="00DB03F6">
        <w:rPr>
          <w:rFonts w:eastAsia="SimSun"/>
          <w:sz w:val="17"/>
          <w:szCs w:val="17"/>
          <w:lang w:eastAsia="zh-CN"/>
        </w:rPr>
        <w:t xml:space="preserve">АНО ДПО «СЦОиПК «Просвещение», г. Новосибирск, ул. Кирова, 113, Деловой центр «Северянка», оф.340, ИНН  5405479510,  КПП 540501001, р/с 40703810527000000011 </w:t>
      </w:r>
      <w:r w:rsidRPr="00DB03F6">
        <w:rPr>
          <w:sz w:val="18"/>
          <w:szCs w:val="18"/>
        </w:rPr>
        <w:t xml:space="preserve">БИК 045004867   К\С 30101810250040000867   </w:t>
      </w:r>
      <w:r w:rsidRPr="00DB03F6">
        <w:rPr>
          <w:rStyle w:val="a5"/>
          <w:bCs/>
          <w:sz w:val="18"/>
          <w:szCs w:val="18"/>
        </w:rPr>
        <w:t>Ф-л Сибирский ПАО Банк "ФК Открытие"</w:t>
      </w:r>
      <w:r w:rsidRPr="00DB03F6">
        <w:rPr>
          <w:rFonts w:eastAsia="SimSun"/>
          <w:sz w:val="17"/>
          <w:szCs w:val="17"/>
          <w:u w:val="wavyDouble"/>
          <w:lang w:eastAsia="zh-CN"/>
        </w:rPr>
        <w:t xml:space="preserve">, </w:t>
      </w:r>
      <w:r w:rsidRPr="00DB03F6">
        <w:rPr>
          <w:rFonts w:eastAsia="SimSun"/>
          <w:b/>
          <w:spacing w:val="-4"/>
          <w:sz w:val="17"/>
          <w:szCs w:val="17"/>
          <w:u w:val="single"/>
          <w:lang w:eastAsia="zh-CN"/>
        </w:rPr>
        <w:t>Назначение платежа</w:t>
      </w:r>
      <w:r w:rsidRPr="00DB03F6">
        <w:rPr>
          <w:rFonts w:eastAsia="SimSun"/>
          <w:spacing w:val="-4"/>
          <w:sz w:val="17"/>
          <w:szCs w:val="17"/>
          <w:lang w:eastAsia="zh-CN"/>
        </w:rPr>
        <w:t>: Консультац. услуги, без НДС</w:t>
      </w:r>
      <w:r w:rsidRPr="00DB03F6">
        <w:rPr>
          <w:rFonts w:eastAsia="SimSun"/>
          <w:sz w:val="17"/>
          <w:szCs w:val="17"/>
          <w:lang w:eastAsia="zh-CN"/>
        </w:rPr>
        <w:t>.</w:t>
      </w:r>
    </w:p>
    <w:p w14:paraId="0763BD23" w14:textId="77777777" w:rsidR="003F2F98" w:rsidRPr="00DB03F6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sz w:val="16"/>
          <w:szCs w:val="16"/>
          <w:lang w:eastAsia="zh-CN"/>
        </w:rPr>
      </w:pPr>
      <w:r w:rsidRPr="00DB03F6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DB03F6">
        <w:rPr>
          <w:rFonts w:eastAsia="SimSun"/>
          <w:b/>
          <w:u w:val="single"/>
          <w:lang w:eastAsia="zh-CN"/>
        </w:rPr>
        <w:t>:</w:t>
      </w:r>
      <w:r w:rsidR="00AA0137" w:rsidRPr="00DB03F6">
        <w:rPr>
          <w:rFonts w:eastAsia="SimSun"/>
          <w:b/>
          <w:u w:val="single"/>
          <w:lang w:eastAsia="zh-CN"/>
        </w:rPr>
        <w:t xml:space="preserve"> на </w:t>
      </w:r>
      <w:r w:rsidR="00987500" w:rsidRPr="00DB03F6">
        <w:rPr>
          <w:rFonts w:eastAsia="SimSun"/>
          <w:b/>
          <w:noProof/>
          <w:sz w:val="28"/>
          <w:szCs w:val="28"/>
        </w:rPr>
        <w:drawing>
          <wp:inline distT="0" distB="0" distL="0" distR="0" wp14:anchorId="76AD8A74" wp14:editId="7AA586E4">
            <wp:extent cx="1838325" cy="12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B9C9E" w14:textId="77777777" w:rsidR="003F2F98" w:rsidRPr="00DB03F6" w:rsidRDefault="003F2F98" w:rsidP="0093475B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  <w:r w:rsidRPr="00DB03F6">
        <w:rPr>
          <w:rFonts w:eastAsia="SimSun"/>
          <w:b/>
          <w:color w:val="FF0000"/>
          <w:u w:val="single"/>
          <w:lang w:eastAsia="zh-CN"/>
        </w:rPr>
        <w:t>8(383)</w:t>
      </w:r>
      <w:r w:rsidR="00A13107" w:rsidRPr="00DB03F6">
        <w:rPr>
          <w:rFonts w:eastAsia="SimSun"/>
          <w:b/>
          <w:color w:val="FF0000"/>
          <w:u w:val="single"/>
          <w:lang w:eastAsia="zh-CN"/>
        </w:rPr>
        <w:t xml:space="preserve"> </w:t>
      </w:r>
      <w:r w:rsidRPr="00DB03F6">
        <w:rPr>
          <w:rFonts w:eastAsia="SimSun"/>
          <w:color w:val="FF0000"/>
          <w:u w:val="single"/>
          <w:lang w:eastAsia="zh-CN"/>
        </w:rPr>
        <w:t>–</w:t>
      </w:r>
      <w:r w:rsidRPr="00DB03F6">
        <w:rPr>
          <w:rFonts w:eastAsia="SimSun"/>
          <w:b/>
          <w:color w:val="FF0000"/>
          <w:u w:val="single"/>
          <w:lang w:eastAsia="zh-CN"/>
        </w:rPr>
        <w:t xml:space="preserve">209-26-61, 89139364490, </w:t>
      </w:r>
      <w:proofErr w:type="gramStart"/>
      <w:r w:rsidRPr="00DB03F6">
        <w:rPr>
          <w:rFonts w:eastAsia="SimSun"/>
          <w:b/>
          <w:color w:val="FF0000"/>
          <w:u w:val="single"/>
          <w:lang w:eastAsia="zh-CN"/>
        </w:rPr>
        <w:t>89139442664</w:t>
      </w:r>
      <w:bookmarkEnd w:id="0"/>
      <w:bookmarkEnd w:id="1"/>
      <w:r w:rsidRPr="00DB03F6">
        <w:rPr>
          <w:rFonts w:eastAsia="SimSun"/>
          <w:b/>
          <w:color w:val="FF0000"/>
          <w:sz w:val="20"/>
          <w:szCs w:val="20"/>
          <w:lang w:eastAsia="zh-CN"/>
        </w:rPr>
        <w:t xml:space="preserve">  или</w:t>
      </w:r>
      <w:proofErr w:type="gramEnd"/>
      <w:r w:rsidRPr="00DB03F6">
        <w:rPr>
          <w:rFonts w:eastAsia="SimSun"/>
          <w:b/>
          <w:color w:val="FF0000"/>
          <w:sz w:val="20"/>
          <w:szCs w:val="20"/>
          <w:lang w:eastAsia="zh-CN"/>
        </w:rPr>
        <w:t xml:space="preserve">  на сайте </w:t>
      </w:r>
      <w:r w:rsidR="00987500" w:rsidRPr="00DB03F6">
        <w:rPr>
          <w:b/>
          <w:noProof/>
          <w:sz w:val="16"/>
          <w:szCs w:val="16"/>
          <w:u w:val="single"/>
        </w:rPr>
        <w:drawing>
          <wp:inline distT="0" distB="0" distL="0" distR="0" wp14:anchorId="3B34C83F" wp14:editId="72F2F69F">
            <wp:extent cx="1028700" cy="12382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1605" w14:textId="77777777" w:rsidR="00E80CC7" w:rsidRPr="00DB03F6" w:rsidRDefault="00E80CC7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b/>
          <w:color w:val="00B0F0"/>
          <w:lang w:eastAsia="zh-CN"/>
        </w:rPr>
      </w:pPr>
      <w:r w:rsidRPr="00DB03F6">
        <w:rPr>
          <w:rFonts w:eastAsia="SimSun"/>
          <w:b/>
          <w:color w:val="00B0F0"/>
          <w:lang w:eastAsia="zh-CN"/>
        </w:rPr>
        <w:t xml:space="preserve">(указать ФИО, дата обучения, наименование организации, реквизиты, город, контактный телефон, обязательно эл. адрес и почтовый адрес для отправки документов!!!!) </w:t>
      </w:r>
    </w:p>
    <w:p w14:paraId="051D6F46" w14:textId="77777777" w:rsidR="003F2F98" w:rsidRPr="00DB03F6" w:rsidRDefault="003F2F98" w:rsidP="002E304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rFonts w:eastAsia="SimSun"/>
          <w:b/>
          <w:sz w:val="20"/>
          <w:szCs w:val="20"/>
          <w:lang w:eastAsia="zh-CN"/>
        </w:rPr>
      </w:pPr>
    </w:p>
    <w:p w14:paraId="55427F69" w14:textId="77777777" w:rsidR="003F2F98" w:rsidRPr="00DB03F6" w:rsidRDefault="003F2F98" w:rsidP="00895E54">
      <w:pPr>
        <w:tabs>
          <w:tab w:val="left" w:pos="0"/>
          <w:tab w:val="left" w:pos="142"/>
          <w:tab w:val="left" w:pos="300"/>
          <w:tab w:val="left" w:pos="4240"/>
          <w:tab w:val="center" w:pos="5386"/>
          <w:tab w:val="left" w:pos="8280"/>
        </w:tabs>
        <w:spacing w:line="216" w:lineRule="auto"/>
        <w:rPr>
          <w:b/>
          <w:bCs/>
          <w:sz w:val="16"/>
          <w:szCs w:val="16"/>
        </w:rPr>
      </w:pP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b/>
          <w:bCs/>
          <w:sz w:val="16"/>
          <w:szCs w:val="16"/>
        </w:rPr>
        <w:tab/>
      </w:r>
      <w:r w:rsidRPr="00DB03F6">
        <w:rPr>
          <w:sz w:val="16"/>
          <w:szCs w:val="16"/>
        </w:rPr>
        <w:tab/>
      </w:r>
    </w:p>
    <w:p w14:paraId="731EB4B6" w14:textId="77777777" w:rsidR="003F2F98" w:rsidRPr="00DB03F6" w:rsidRDefault="003F2F98" w:rsidP="00975279">
      <w:pPr>
        <w:rPr>
          <w:sz w:val="16"/>
          <w:szCs w:val="16"/>
        </w:rPr>
      </w:pPr>
    </w:p>
    <w:p w14:paraId="7C079496" w14:textId="77777777" w:rsidR="003F2F98" w:rsidRPr="00DB03F6" w:rsidRDefault="003F2F98" w:rsidP="00975279">
      <w:pPr>
        <w:rPr>
          <w:sz w:val="16"/>
          <w:szCs w:val="16"/>
        </w:rPr>
      </w:pPr>
    </w:p>
    <w:p w14:paraId="49DC430A" w14:textId="77777777" w:rsidR="003F2F98" w:rsidRPr="00DB03F6" w:rsidRDefault="003F2F98" w:rsidP="00975279">
      <w:pPr>
        <w:rPr>
          <w:sz w:val="16"/>
          <w:szCs w:val="16"/>
        </w:rPr>
      </w:pPr>
    </w:p>
    <w:p w14:paraId="2204BCE9" w14:textId="77777777" w:rsidR="003F2F98" w:rsidRPr="00DB03F6" w:rsidRDefault="003F2F98" w:rsidP="00975279">
      <w:pPr>
        <w:rPr>
          <w:sz w:val="16"/>
          <w:szCs w:val="16"/>
        </w:rPr>
      </w:pPr>
    </w:p>
    <w:p w14:paraId="2AD00E2A" w14:textId="77777777" w:rsidR="003F2F98" w:rsidRPr="00DB03F6" w:rsidRDefault="003F2F98" w:rsidP="00975279">
      <w:pPr>
        <w:rPr>
          <w:sz w:val="16"/>
          <w:szCs w:val="16"/>
        </w:rPr>
      </w:pPr>
    </w:p>
    <w:p w14:paraId="0ABC1ABB" w14:textId="77777777" w:rsidR="003F2F98" w:rsidRPr="00DB03F6" w:rsidRDefault="003F2F98" w:rsidP="00975279">
      <w:pPr>
        <w:rPr>
          <w:sz w:val="16"/>
          <w:szCs w:val="16"/>
        </w:rPr>
      </w:pPr>
    </w:p>
    <w:p w14:paraId="6D5A379F" w14:textId="77777777" w:rsidR="003F2F98" w:rsidRPr="00DB03F6" w:rsidRDefault="003F2F98" w:rsidP="00DC5812">
      <w:pPr>
        <w:jc w:val="both"/>
        <w:rPr>
          <w:sz w:val="16"/>
          <w:szCs w:val="16"/>
        </w:rPr>
      </w:pPr>
    </w:p>
    <w:p w14:paraId="3914B7BD" w14:textId="77777777" w:rsidR="003F2F98" w:rsidRPr="00DB03F6" w:rsidRDefault="003F2F98" w:rsidP="00C5101F">
      <w:pPr>
        <w:rPr>
          <w:sz w:val="16"/>
          <w:szCs w:val="16"/>
        </w:rPr>
      </w:pPr>
    </w:p>
    <w:p w14:paraId="6AD99391" w14:textId="77777777" w:rsidR="003F2F98" w:rsidRPr="00DB03F6" w:rsidRDefault="003F2F98" w:rsidP="00C5101F">
      <w:pPr>
        <w:rPr>
          <w:sz w:val="16"/>
          <w:szCs w:val="16"/>
        </w:rPr>
      </w:pPr>
    </w:p>
    <w:p w14:paraId="37FF0D93" w14:textId="77777777" w:rsidR="003F2F98" w:rsidRPr="00DB03F6" w:rsidRDefault="003F2F98" w:rsidP="00C5101F">
      <w:pPr>
        <w:rPr>
          <w:sz w:val="16"/>
          <w:szCs w:val="16"/>
        </w:rPr>
      </w:pPr>
    </w:p>
    <w:p w14:paraId="4EB88975" w14:textId="77777777" w:rsidR="003F2F98" w:rsidRPr="00DB03F6" w:rsidRDefault="003F2F98" w:rsidP="00C5101F">
      <w:pPr>
        <w:rPr>
          <w:sz w:val="16"/>
          <w:szCs w:val="16"/>
        </w:rPr>
      </w:pPr>
    </w:p>
    <w:p w14:paraId="187E2B2B" w14:textId="77777777" w:rsidR="003F2F98" w:rsidRPr="00DB03F6" w:rsidRDefault="003F2F98" w:rsidP="00C5101F">
      <w:pPr>
        <w:rPr>
          <w:sz w:val="16"/>
          <w:szCs w:val="16"/>
        </w:rPr>
      </w:pPr>
    </w:p>
    <w:p w14:paraId="3B4AC60C" w14:textId="77777777" w:rsidR="003F2F98" w:rsidRPr="00DB03F6" w:rsidRDefault="003F2F98" w:rsidP="00C5101F">
      <w:pPr>
        <w:rPr>
          <w:sz w:val="16"/>
          <w:szCs w:val="16"/>
        </w:rPr>
      </w:pPr>
    </w:p>
    <w:p w14:paraId="3E9C8164" w14:textId="77777777" w:rsidR="003F2F98" w:rsidRPr="00DB03F6" w:rsidRDefault="003F2F98" w:rsidP="00C5101F">
      <w:pPr>
        <w:rPr>
          <w:sz w:val="16"/>
          <w:szCs w:val="16"/>
        </w:rPr>
      </w:pPr>
    </w:p>
    <w:bookmarkEnd w:id="2"/>
    <w:p w14:paraId="151CBAAA" w14:textId="77777777" w:rsidR="003F2F98" w:rsidRPr="00DB03F6" w:rsidRDefault="003F2F98" w:rsidP="00C5101F">
      <w:pPr>
        <w:rPr>
          <w:sz w:val="16"/>
          <w:szCs w:val="16"/>
        </w:rPr>
      </w:pPr>
    </w:p>
    <w:sectPr w:rsidR="003F2F98" w:rsidRPr="00DB03F6" w:rsidSect="00D2318A">
      <w:pgSz w:w="11906" w:h="16838" w:code="9"/>
      <w:pgMar w:top="510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EFC7" w14:textId="77777777" w:rsidR="004241CA" w:rsidRDefault="004241CA" w:rsidP="00037D6E">
      <w:r>
        <w:separator/>
      </w:r>
    </w:p>
  </w:endnote>
  <w:endnote w:type="continuationSeparator" w:id="0">
    <w:p w14:paraId="03142092" w14:textId="77777777" w:rsidR="004241CA" w:rsidRDefault="004241CA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0AC39" w14:textId="77777777" w:rsidR="004241CA" w:rsidRDefault="004241CA" w:rsidP="00037D6E">
      <w:r>
        <w:separator/>
      </w:r>
    </w:p>
  </w:footnote>
  <w:footnote w:type="continuationSeparator" w:id="0">
    <w:p w14:paraId="66F96168" w14:textId="77777777" w:rsidR="004241CA" w:rsidRDefault="004241CA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11C"/>
    <w:multiLevelType w:val="hybridMultilevel"/>
    <w:tmpl w:val="0FD25582"/>
    <w:lvl w:ilvl="0" w:tplc="EAD6BD74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944E3"/>
    <w:multiLevelType w:val="hybridMultilevel"/>
    <w:tmpl w:val="3E3A9BD8"/>
    <w:lvl w:ilvl="0" w:tplc="43FA3B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12378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D2ECB"/>
    <w:multiLevelType w:val="hybridMultilevel"/>
    <w:tmpl w:val="84041B3A"/>
    <w:lvl w:ilvl="0" w:tplc="D9A2C0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81180"/>
    <w:multiLevelType w:val="hybridMultilevel"/>
    <w:tmpl w:val="92DED624"/>
    <w:lvl w:ilvl="0" w:tplc="ACB88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2389"/>
    <w:multiLevelType w:val="multilevel"/>
    <w:tmpl w:val="14C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9F5978"/>
    <w:multiLevelType w:val="multilevel"/>
    <w:tmpl w:val="3CA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4E2B"/>
    <w:multiLevelType w:val="hybridMultilevel"/>
    <w:tmpl w:val="13B428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F76DF"/>
    <w:multiLevelType w:val="multilevel"/>
    <w:tmpl w:val="3CA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9E4FBC"/>
    <w:multiLevelType w:val="hybridMultilevel"/>
    <w:tmpl w:val="A9E42E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C6C92"/>
    <w:multiLevelType w:val="multilevel"/>
    <w:tmpl w:val="D488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36884"/>
    <w:multiLevelType w:val="hybridMultilevel"/>
    <w:tmpl w:val="D0027AF8"/>
    <w:lvl w:ilvl="0" w:tplc="1D7208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26D44"/>
    <w:multiLevelType w:val="hybridMultilevel"/>
    <w:tmpl w:val="1E3431E2"/>
    <w:lvl w:ilvl="0" w:tplc="1ADCE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B2E5F"/>
    <w:multiLevelType w:val="hybridMultilevel"/>
    <w:tmpl w:val="29EE1152"/>
    <w:lvl w:ilvl="0" w:tplc="FC2242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D7D3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A44AC"/>
    <w:multiLevelType w:val="hybridMultilevel"/>
    <w:tmpl w:val="C91CD572"/>
    <w:lvl w:ilvl="0" w:tplc="3184F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73F8"/>
    <w:multiLevelType w:val="hybridMultilevel"/>
    <w:tmpl w:val="994C8B50"/>
    <w:lvl w:ilvl="0" w:tplc="FAB488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4047F4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74AEA2F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705AAF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443033E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B4D02AC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569060E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E16C62E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5A721AAC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263D2D07"/>
    <w:multiLevelType w:val="multilevel"/>
    <w:tmpl w:val="D78EEF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0E2811"/>
    <w:multiLevelType w:val="multilevel"/>
    <w:tmpl w:val="AD588D7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43CC5"/>
    <w:multiLevelType w:val="hybridMultilevel"/>
    <w:tmpl w:val="5F1A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569C5"/>
    <w:multiLevelType w:val="hybridMultilevel"/>
    <w:tmpl w:val="15E094D8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329A73D6"/>
    <w:multiLevelType w:val="multilevel"/>
    <w:tmpl w:val="476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9E205F"/>
    <w:multiLevelType w:val="hybridMultilevel"/>
    <w:tmpl w:val="416C4C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23B42"/>
    <w:multiLevelType w:val="hybridMultilevel"/>
    <w:tmpl w:val="08E238D8"/>
    <w:lvl w:ilvl="0" w:tplc="2138E4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E642A4"/>
    <w:multiLevelType w:val="multilevel"/>
    <w:tmpl w:val="10ACE906"/>
    <w:lvl w:ilvl="0">
      <w:start w:val="1"/>
      <w:numFmt w:val="bullet"/>
      <w:lvlText w:val="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2C09FF"/>
    <w:multiLevelType w:val="hybridMultilevel"/>
    <w:tmpl w:val="6FF6918E"/>
    <w:lvl w:ilvl="0" w:tplc="4B1A86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F511A"/>
    <w:multiLevelType w:val="multilevel"/>
    <w:tmpl w:val="2A6E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DAE73A3"/>
    <w:multiLevelType w:val="hybridMultilevel"/>
    <w:tmpl w:val="E9F29E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D430A"/>
    <w:multiLevelType w:val="hybridMultilevel"/>
    <w:tmpl w:val="B5BC6FBC"/>
    <w:lvl w:ilvl="0" w:tplc="16003CE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6297E"/>
    <w:multiLevelType w:val="hybridMultilevel"/>
    <w:tmpl w:val="F47E1FCC"/>
    <w:lvl w:ilvl="0" w:tplc="4B1A864E">
      <w:start w:val="1"/>
      <w:numFmt w:val="bullet"/>
      <w:lvlText w:val=""/>
      <w:lvlJc w:val="left"/>
      <w:pPr>
        <w:ind w:left="4471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29" w15:restartNumberingAfterBreak="0">
    <w:nsid w:val="53010DB9"/>
    <w:multiLevelType w:val="hybridMultilevel"/>
    <w:tmpl w:val="C342649E"/>
    <w:lvl w:ilvl="0" w:tplc="95FC7D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A5E61"/>
    <w:multiLevelType w:val="hybridMultilevel"/>
    <w:tmpl w:val="8BD61A66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2904A5"/>
    <w:multiLevelType w:val="hybridMultilevel"/>
    <w:tmpl w:val="C1A2FD90"/>
    <w:lvl w:ilvl="0" w:tplc="321E0AE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B4047F4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74AEA2F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705AAF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443033E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B4D02AC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569060E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E16C62E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5A721AAC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2" w15:restartNumberingAfterBreak="0">
    <w:nsid w:val="53FC4417"/>
    <w:multiLevelType w:val="multilevel"/>
    <w:tmpl w:val="DA52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06394E"/>
    <w:multiLevelType w:val="hybridMultilevel"/>
    <w:tmpl w:val="279CFCA2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65335"/>
    <w:multiLevelType w:val="multilevel"/>
    <w:tmpl w:val="DBB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765879"/>
    <w:multiLevelType w:val="multilevel"/>
    <w:tmpl w:val="C082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8967FB"/>
    <w:multiLevelType w:val="hybridMultilevel"/>
    <w:tmpl w:val="917C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3508E8"/>
    <w:multiLevelType w:val="hybridMultilevel"/>
    <w:tmpl w:val="66960368"/>
    <w:lvl w:ilvl="0" w:tplc="17104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666FD"/>
    <w:multiLevelType w:val="hybridMultilevel"/>
    <w:tmpl w:val="0010BAF4"/>
    <w:lvl w:ilvl="0" w:tplc="B6DA36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C172F"/>
    <w:multiLevelType w:val="hybridMultilevel"/>
    <w:tmpl w:val="2ADA416A"/>
    <w:lvl w:ilvl="0" w:tplc="E8C806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A4102C"/>
    <w:multiLevelType w:val="hybridMultilevel"/>
    <w:tmpl w:val="9FCC05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C37BD"/>
    <w:multiLevelType w:val="hybridMultilevel"/>
    <w:tmpl w:val="E218456A"/>
    <w:lvl w:ilvl="0" w:tplc="5B785D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4047F4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74AEA2FE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705AAF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443033E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B4D02AC0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569060E8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E16C62E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5A721AAC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2" w15:restartNumberingAfterBreak="0">
    <w:nsid w:val="77943B30"/>
    <w:multiLevelType w:val="hybridMultilevel"/>
    <w:tmpl w:val="E22C3B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F13B8"/>
    <w:multiLevelType w:val="hybridMultilevel"/>
    <w:tmpl w:val="DE9452CC"/>
    <w:lvl w:ilvl="0" w:tplc="C12649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14EF0"/>
    <w:multiLevelType w:val="multilevel"/>
    <w:tmpl w:val="0AA2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CC707A"/>
    <w:multiLevelType w:val="hybridMultilevel"/>
    <w:tmpl w:val="6B52B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06268"/>
    <w:multiLevelType w:val="hybridMultilevel"/>
    <w:tmpl w:val="F7D6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D47D8"/>
    <w:multiLevelType w:val="hybridMultilevel"/>
    <w:tmpl w:val="71E6FE6A"/>
    <w:lvl w:ilvl="0" w:tplc="D7BAA9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3D14DC"/>
    <w:multiLevelType w:val="hybridMultilevel"/>
    <w:tmpl w:val="E73E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3"/>
  </w:num>
  <w:num w:numId="4">
    <w:abstractNumId w:val="1"/>
  </w:num>
  <w:num w:numId="5">
    <w:abstractNumId w:val="26"/>
  </w:num>
  <w:num w:numId="6">
    <w:abstractNumId w:val="33"/>
  </w:num>
  <w:num w:numId="7">
    <w:abstractNumId w:val="37"/>
  </w:num>
  <w:num w:numId="8">
    <w:abstractNumId w:val="48"/>
  </w:num>
  <w:num w:numId="9">
    <w:abstractNumId w:val="2"/>
  </w:num>
  <w:num w:numId="10">
    <w:abstractNumId w:val="16"/>
  </w:num>
  <w:num w:numId="11">
    <w:abstractNumId w:val="45"/>
  </w:num>
  <w:num w:numId="12">
    <w:abstractNumId w:val="46"/>
  </w:num>
  <w:num w:numId="13">
    <w:abstractNumId w:val="12"/>
  </w:num>
  <w:num w:numId="14">
    <w:abstractNumId w:val="27"/>
  </w:num>
  <w:num w:numId="15">
    <w:abstractNumId w:val="43"/>
  </w:num>
  <w:num w:numId="16">
    <w:abstractNumId w:val="5"/>
  </w:num>
  <w:num w:numId="17">
    <w:abstractNumId w:val="38"/>
  </w:num>
  <w:num w:numId="18">
    <w:abstractNumId w:val="24"/>
  </w:num>
  <w:num w:numId="19">
    <w:abstractNumId w:val="20"/>
  </w:num>
  <w:num w:numId="20">
    <w:abstractNumId w:val="34"/>
  </w:num>
  <w:num w:numId="21">
    <w:abstractNumId w:val="32"/>
  </w:num>
  <w:num w:numId="22">
    <w:abstractNumId w:val="9"/>
  </w:num>
  <w:num w:numId="23">
    <w:abstractNumId w:val="19"/>
  </w:num>
  <w:num w:numId="24">
    <w:abstractNumId w:val="7"/>
  </w:num>
  <w:num w:numId="25">
    <w:abstractNumId w:val="40"/>
  </w:num>
  <w:num w:numId="26">
    <w:abstractNumId w:val="47"/>
  </w:num>
  <w:num w:numId="27">
    <w:abstractNumId w:val="30"/>
  </w:num>
  <w:num w:numId="28">
    <w:abstractNumId w:val="23"/>
  </w:num>
  <w:num w:numId="29">
    <w:abstractNumId w:val="44"/>
  </w:num>
  <w:num w:numId="30">
    <w:abstractNumId w:val="17"/>
  </w:num>
  <w:num w:numId="31">
    <w:abstractNumId w:val="39"/>
  </w:num>
  <w:num w:numId="32">
    <w:abstractNumId w:val="4"/>
  </w:num>
  <w:num w:numId="33">
    <w:abstractNumId w:val="8"/>
  </w:num>
  <w:num w:numId="34">
    <w:abstractNumId w:val="10"/>
  </w:num>
  <w:num w:numId="35">
    <w:abstractNumId w:val="35"/>
  </w:num>
  <w:num w:numId="36">
    <w:abstractNumId w:val="25"/>
  </w:num>
  <w:num w:numId="37">
    <w:abstractNumId w:val="6"/>
  </w:num>
  <w:num w:numId="38">
    <w:abstractNumId w:val="29"/>
  </w:num>
  <w:num w:numId="39">
    <w:abstractNumId w:val="42"/>
  </w:num>
  <w:num w:numId="40">
    <w:abstractNumId w:val="18"/>
  </w:num>
  <w:num w:numId="41">
    <w:abstractNumId w:val="31"/>
  </w:num>
  <w:num w:numId="42">
    <w:abstractNumId w:val="3"/>
  </w:num>
  <w:num w:numId="43">
    <w:abstractNumId w:val="22"/>
  </w:num>
  <w:num w:numId="44">
    <w:abstractNumId w:val="0"/>
  </w:num>
  <w:num w:numId="45">
    <w:abstractNumId w:val="41"/>
  </w:num>
  <w:num w:numId="46">
    <w:abstractNumId w:val="15"/>
  </w:num>
  <w:num w:numId="47">
    <w:abstractNumId w:val="14"/>
  </w:num>
  <w:num w:numId="48">
    <w:abstractNumId w:val="36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3W5cCtSRb/YHsxdnZN2LDG6ppnfpYqjx0dCIdvMPPQ3kdIuqmjLE0cxKdZ2Ogs48q8E0+ATlI8afrYtpl3JKA==" w:salt="9Vtc9Oyed5N6ZwDVPgvvm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FEA"/>
    <w:rsid w:val="000011F5"/>
    <w:rsid w:val="00022577"/>
    <w:rsid w:val="00037D6E"/>
    <w:rsid w:val="00044B35"/>
    <w:rsid w:val="00080932"/>
    <w:rsid w:val="000A07A2"/>
    <w:rsid w:val="000A0E26"/>
    <w:rsid w:val="000A29B2"/>
    <w:rsid w:val="000D04A1"/>
    <w:rsid w:val="000D1415"/>
    <w:rsid w:val="000D5CCE"/>
    <w:rsid w:val="000E62ED"/>
    <w:rsid w:val="000F14B8"/>
    <w:rsid w:val="000F2F24"/>
    <w:rsid w:val="00111A78"/>
    <w:rsid w:val="001244B6"/>
    <w:rsid w:val="00127705"/>
    <w:rsid w:val="00144F38"/>
    <w:rsid w:val="0018437A"/>
    <w:rsid w:val="001A29A6"/>
    <w:rsid w:val="001A5D9E"/>
    <w:rsid w:val="001B521A"/>
    <w:rsid w:val="001B6735"/>
    <w:rsid w:val="001D5C97"/>
    <w:rsid w:val="001E62F4"/>
    <w:rsid w:val="001F284B"/>
    <w:rsid w:val="00205568"/>
    <w:rsid w:val="00205F6D"/>
    <w:rsid w:val="00217ED0"/>
    <w:rsid w:val="00241474"/>
    <w:rsid w:val="00286FF6"/>
    <w:rsid w:val="00291D21"/>
    <w:rsid w:val="00297CEE"/>
    <w:rsid w:val="002D3AF5"/>
    <w:rsid w:val="002E3049"/>
    <w:rsid w:val="002E3C65"/>
    <w:rsid w:val="002E5589"/>
    <w:rsid w:val="002F052D"/>
    <w:rsid w:val="002F265F"/>
    <w:rsid w:val="002F3115"/>
    <w:rsid w:val="002F391A"/>
    <w:rsid w:val="00324328"/>
    <w:rsid w:val="00343084"/>
    <w:rsid w:val="00343FFE"/>
    <w:rsid w:val="0034625C"/>
    <w:rsid w:val="0035609B"/>
    <w:rsid w:val="00361C1E"/>
    <w:rsid w:val="00370A2F"/>
    <w:rsid w:val="003761B5"/>
    <w:rsid w:val="00377DD6"/>
    <w:rsid w:val="00380E9D"/>
    <w:rsid w:val="003850C0"/>
    <w:rsid w:val="00390FC8"/>
    <w:rsid w:val="00396207"/>
    <w:rsid w:val="003A05CF"/>
    <w:rsid w:val="003A47AA"/>
    <w:rsid w:val="003A5D74"/>
    <w:rsid w:val="003B04C5"/>
    <w:rsid w:val="003F2F98"/>
    <w:rsid w:val="004237EC"/>
    <w:rsid w:val="004241CA"/>
    <w:rsid w:val="00424CFB"/>
    <w:rsid w:val="004334D0"/>
    <w:rsid w:val="00437562"/>
    <w:rsid w:val="00444E78"/>
    <w:rsid w:val="00445181"/>
    <w:rsid w:val="00461EF4"/>
    <w:rsid w:val="00484026"/>
    <w:rsid w:val="004A3719"/>
    <w:rsid w:val="004A4BF0"/>
    <w:rsid w:val="004B606D"/>
    <w:rsid w:val="004D76F3"/>
    <w:rsid w:val="00516D4D"/>
    <w:rsid w:val="00525B46"/>
    <w:rsid w:val="0054389F"/>
    <w:rsid w:val="00547C7D"/>
    <w:rsid w:val="00562EAE"/>
    <w:rsid w:val="0056412B"/>
    <w:rsid w:val="00581651"/>
    <w:rsid w:val="00590F65"/>
    <w:rsid w:val="00595996"/>
    <w:rsid w:val="0059619D"/>
    <w:rsid w:val="005A2117"/>
    <w:rsid w:val="005C6FFD"/>
    <w:rsid w:val="005D0A19"/>
    <w:rsid w:val="005D2F57"/>
    <w:rsid w:val="005D7928"/>
    <w:rsid w:val="005F20A5"/>
    <w:rsid w:val="005F53DE"/>
    <w:rsid w:val="005F6EB9"/>
    <w:rsid w:val="00622562"/>
    <w:rsid w:val="00622FA6"/>
    <w:rsid w:val="00683867"/>
    <w:rsid w:val="0068467F"/>
    <w:rsid w:val="00686DDC"/>
    <w:rsid w:val="00693685"/>
    <w:rsid w:val="006A2AAE"/>
    <w:rsid w:val="006B4278"/>
    <w:rsid w:val="006C1075"/>
    <w:rsid w:val="006C6762"/>
    <w:rsid w:val="006E78C8"/>
    <w:rsid w:val="00710653"/>
    <w:rsid w:val="00720120"/>
    <w:rsid w:val="00731F1F"/>
    <w:rsid w:val="00752648"/>
    <w:rsid w:val="00773828"/>
    <w:rsid w:val="00776034"/>
    <w:rsid w:val="007935E9"/>
    <w:rsid w:val="007A7B01"/>
    <w:rsid w:val="007B060A"/>
    <w:rsid w:val="007B2BBB"/>
    <w:rsid w:val="007B3868"/>
    <w:rsid w:val="007C1A3C"/>
    <w:rsid w:val="007D24A3"/>
    <w:rsid w:val="007D7E53"/>
    <w:rsid w:val="007E01E9"/>
    <w:rsid w:val="00805192"/>
    <w:rsid w:val="00825B64"/>
    <w:rsid w:val="00826DE6"/>
    <w:rsid w:val="00860196"/>
    <w:rsid w:val="00867747"/>
    <w:rsid w:val="008727A0"/>
    <w:rsid w:val="00891EE2"/>
    <w:rsid w:val="00895E54"/>
    <w:rsid w:val="008A1C6E"/>
    <w:rsid w:val="008C3CE8"/>
    <w:rsid w:val="008C5046"/>
    <w:rsid w:val="008C53C0"/>
    <w:rsid w:val="008D4F1C"/>
    <w:rsid w:val="008E7709"/>
    <w:rsid w:val="008F2CF5"/>
    <w:rsid w:val="008F3E65"/>
    <w:rsid w:val="00923E8A"/>
    <w:rsid w:val="00930760"/>
    <w:rsid w:val="0093475B"/>
    <w:rsid w:val="009526C0"/>
    <w:rsid w:val="00966171"/>
    <w:rsid w:val="00971265"/>
    <w:rsid w:val="00975279"/>
    <w:rsid w:val="0098641F"/>
    <w:rsid w:val="00987500"/>
    <w:rsid w:val="00992673"/>
    <w:rsid w:val="0099365D"/>
    <w:rsid w:val="009B7083"/>
    <w:rsid w:val="009C2ED5"/>
    <w:rsid w:val="009C403C"/>
    <w:rsid w:val="009C6348"/>
    <w:rsid w:val="009C6ADF"/>
    <w:rsid w:val="009D1CA7"/>
    <w:rsid w:val="009E3E4E"/>
    <w:rsid w:val="00A13107"/>
    <w:rsid w:val="00A20584"/>
    <w:rsid w:val="00A22BC5"/>
    <w:rsid w:val="00A31A6B"/>
    <w:rsid w:val="00A652AB"/>
    <w:rsid w:val="00A9064F"/>
    <w:rsid w:val="00A93935"/>
    <w:rsid w:val="00AA0137"/>
    <w:rsid w:val="00AB5213"/>
    <w:rsid w:val="00AD39F4"/>
    <w:rsid w:val="00AD5C49"/>
    <w:rsid w:val="00AE466A"/>
    <w:rsid w:val="00AF1905"/>
    <w:rsid w:val="00B07323"/>
    <w:rsid w:val="00B120BB"/>
    <w:rsid w:val="00B47721"/>
    <w:rsid w:val="00B47A32"/>
    <w:rsid w:val="00B6236E"/>
    <w:rsid w:val="00B64A1A"/>
    <w:rsid w:val="00B70E4A"/>
    <w:rsid w:val="00B7467F"/>
    <w:rsid w:val="00B86143"/>
    <w:rsid w:val="00B9135D"/>
    <w:rsid w:val="00BB31A8"/>
    <w:rsid w:val="00BC434D"/>
    <w:rsid w:val="00BD0DBE"/>
    <w:rsid w:val="00BD2465"/>
    <w:rsid w:val="00BE6CA6"/>
    <w:rsid w:val="00BE6CD2"/>
    <w:rsid w:val="00C16887"/>
    <w:rsid w:val="00C23A97"/>
    <w:rsid w:val="00C5101F"/>
    <w:rsid w:val="00C80E01"/>
    <w:rsid w:val="00C810A2"/>
    <w:rsid w:val="00CA6AF6"/>
    <w:rsid w:val="00CB623D"/>
    <w:rsid w:val="00CD042F"/>
    <w:rsid w:val="00CD1060"/>
    <w:rsid w:val="00CE6311"/>
    <w:rsid w:val="00CF6A0F"/>
    <w:rsid w:val="00D11486"/>
    <w:rsid w:val="00D160C5"/>
    <w:rsid w:val="00D207BF"/>
    <w:rsid w:val="00D2318A"/>
    <w:rsid w:val="00D46B00"/>
    <w:rsid w:val="00D50608"/>
    <w:rsid w:val="00D54557"/>
    <w:rsid w:val="00D60853"/>
    <w:rsid w:val="00D6503C"/>
    <w:rsid w:val="00D67A11"/>
    <w:rsid w:val="00D72F6E"/>
    <w:rsid w:val="00D7668B"/>
    <w:rsid w:val="00D813D6"/>
    <w:rsid w:val="00D96772"/>
    <w:rsid w:val="00D9734D"/>
    <w:rsid w:val="00DA6CC1"/>
    <w:rsid w:val="00DB03F6"/>
    <w:rsid w:val="00DB49BC"/>
    <w:rsid w:val="00DC5812"/>
    <w:rsid w:val="00DC5926"/>
    <w:rsid w:val="00DC5F19"/>
    <w:rsid w:val="00DD46C2"/>
    <w:rsid w:val="00DD6CA8"/>
    <w:rsid w:val="00DF2291"/>
    <w:rsid w:val="00E26A05"/>
    <w:rsid w:val="00E74607"/>
    <w:rsid w:val="00E74CC1"/>
    <w:rsid w:val="00E75DF0"/>
    <w:rsid w:val="00E80CC7"/>
    <w:rsid w:val="00E8632A"/>
    <w:rsid w:val="00E90824"/>
    <w:rsid w:val="00EB4780"/>
    <w:rsid w:val="00EB5975"/>
    <w:rsid w:val="00ED44F8"/>
    <w:rsid w:val="00EE46EB"/>
    <w:rsid w:val="00EF4FEA"/>
    <w:rsid w:val="00EF5E94"/>
    <w:rsid w:val="00F25514"/>
    <w:rsid w:val="00F279E4"/>
    <w:rsid w:val="00F65C56"/>
    <w:rsid w:val="00F71FDA"/>
    <w:rsid w:val="00F722A9"/>
    <w:rsid w:val="00F9588D"/>
    <w:rsid w:val="00FB1707"/>
    <w:rsid w:val="00FC2A15"/>
    <w:rsid w:val="00FC4DD7"/>
    <w:rsid w:val="00FE6882"/>
    <w:rsid w:val="00FF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059DA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5E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D2F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99"/>
    <w:qFormat/>
    <w:rsid w:val="0093475B"/>
    <w:rPr>
      <w:rFonts w:cs="Times New Roman"/>
      <w:i/>
    </w:rPr>
  </w:style>
  <w:style w:type="paragraph" w:styleId="a7">
    <w:name w:val="Normal (Web)"/>
    <w:basedOn w:val="a"/>
    <w:uiPriority w:val="99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uiPriority w:val="99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uiPriority w:val="99"/>
    <w:rsid w:val="0093475B"/>
  </w:style>
  <w:style w:type="paragraph" w:customStyle="1" w:styleId="p5">
    <w:name w:val="p5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2F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List Paragraph"/>
    <w:basedOn w:val="a"/>
    <w:uiPriority w:val="34"/>
    <w:qFormat/>
    <w:rsid w:val="005D2F5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venthometitle">
    <w:name w:val="event_home_title"/>
    <w:basedOn w:val="a"/>
    <w:rsid w:val="00DA6CC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DA6CC1"/>
    <w:rPr>
      <w:color w:val="0000FF"/>
      <w:u w:val="single"/>
    </w:rPr>
  </w:style>
  <w:style w:type="paragraph" w:customStyle="1" w:styleId="eventhomeinfo">
    <w:name w:val="event_home_info"/>
    <w:basedOn w:val="a"/>
    <w:rsid w:val="00DA6CC1"/>
    <w:pPr>
      <w:spacing w:before="100" w:beforeAutospacing="1" w:after="100" w:afterAutospacing="1"/>
    </w:pPr>
  </w:style>
  <w:style w:type="character" w:styleId="ae">
    <w:name w:val="FollowedHyperlink"/>
    <w:basedOn w:val="a0"/>
    <w:uiPriority w:val="99"/>
    <w:semiHidden/>
    <w:unhideWhenUsed/>
    <w:rsid w:val="0077382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895E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Subtitle"/>
    <w:basedOn w:val="a"/>
    <w:link w:val="af0"/>
    <w:qFormat/>
    <w:locked/>
    <w:rsid w:val="00895E54"/>
    <w:pPr>
      <w:jc w:val="center"/>
    </w:pPr>
    <w:rPr>
      <w:b/>
      <w:sz w:val="44"/>
      <w:szCs w:val="20"/>
    </w:rPr>
  </w:style>
  <w:style w:type="character" w:customStyle="1" w:styleId="af0">
    <w:name w:val="Подзаголовок Знак"/>
    <w:basedOn w:val="a0"/>
    <w:link w:val="af"/>
    <w:rsid w:val="00895E54"/>
    <w:rPr>
      <w:rFonts w:ascii="Times New Roman" w:eastAsia="Times New Roman" w:hAnsi="Times New Roman"/>
      <w:b/>
      <w:sz w:val="44"/>
      <w:szCs w:val="20"/>
    </w:rPr>
  </w:style>
  <w:style w:type="table" w:customStyle="1" w:styleId="StGen0">
    <w:name w:val="StGen0"/>
    <w:basedOn w:val="a1"/>
    <w:rsid w:val="00805192"/>
    <w:rPr>
      <w:rFonts w:ascii="Times New Roman" w:eastAsia="Times New Roman" w:hAnsi="Times New Roman"/>
      <w:sz w:val="24"/>
      <w:szCs w:val="24"/>
      <w:lang w:eastAsia="zh-CN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</cp:lastModifiedBy>
  <cp:revision>36</cp:revision>
  <dcterms:created xsi:type="dcterms:W3CDTF">2021-01-21T03:58:00Z</dcterms:created>
  <dcterms:modified xsi:type="dcterms:W3CDTF">2021-11-15T03:22:00Z</dcterms:modified>
</cp:coreProperties>
</file>