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741C7" w14:textId="77777777" w:rsidR="00585378" w:rsidRPr="001475D8" w:rsidRDefault="00585378" w:rsidP="00585378">
      <w:pPr>
        <w:pStyle w:val="4"/>
        <w:jc w:val="right"/>
        <w:rPr>
          <w:rFonts w:ascii="Times New Roman" w:hAnsi="Times New Roman" w:cs="Times New Roman"/>
          <w:b/>
          <w:i w:val="0"/>
          <w:iCs w:val="0"/>
          <w:smallCaps/>
          <w:color w:val="FF0000"/>
          <w:sz w:val="28"/>
          <w:szCs w:val="28"/>
        </w:rPr>
      </w:pPr>
      <w:bookmarkStart w:id="0" w:name="_Hlk112095336"/>
      <w:bookmarkStart w:id="1" w:name="_GoBack"/>
      <w:bookmarkEnd w:id="1"/>
      <w:r w:rsidRPr="001475D8">
        <w:rPr>
          <w:rFonts w:ascii="Times New Roman" w:hAnsi="Times New Roman" w:cs="Times New Roman"/>
          <w:b/>
          <w:bCs/>
          <w:i w:val="0"/>
          <w:iCs w:val="0"/>
          <w:noProof/>
          <w:color w:val="FF0000"/>
          <w:sz w:val="28"/>
          <w:szCs w:val="28"/>
        </w:rPr>
        <w:drawing>
          <wp:anchor distT="0" distB="0" distL="114300" distR="114300" simplePos="0" relativeHeight="251706368" behindDoc="1" locked="0" layoutInCell="1" allowOverlap="1" wp14:anchorId="1E802495" wp14:editId="35082976">
            <wp:simplePos x="0" y="0"/>
            <wp:positionH relativeFrom="column">
              <wp:posOffset>133985</wp:posOffset>
            </wp:positionH>
            <wp:positionV relativeFrom="paragraph">
              <wp:posOffset>-18415</wp:posOffset>
            </wp:positionV>
            <wp:extent cx="591185" cy="321945"/>
            <wp:effectExtent l="0" t="0" r="0" b="1905"/>
            <wp:wrapNone/>
            <wp:docPr id="24" name="Рисунок 24" descr="просвещение_do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освещение_don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185" cy="321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75D8">
        <w:rPr>
          <w:rFonts w:ascii="Times New Roman" w:hAnsi="Times New Roman" w:cs="Times New Roman"/>
          <w:b/>
          <w:i w:val="0"/>
          <w:iCs w:val="0"/>
          <w:color w:val="FF0000"/>
          <w:sz w:val="28"/>
          <w:szCs w:val="28"/>
        </w:rPr>
        <w:t xml:space="preserve">Главным бухгалтерам, бухгалтерам </w:t>
      </w:r>
    </w:p>
    <w:p w14:paraId="6DE32FA7" w14:textId="77777777" w:rsidR="00585378" w:rsidRPr="001475D8" w:rsidRDefault="00585378" w:rsidP="00585378">
      <w:pPr>
        <w:jc w:val="right"/>
        <w:rPr>
          <w:rStyle w:val="a5"/>
          <w:b w:val="0"/>
          <w:bCs/>
          <w:i/>
          <w:color w:val="FF0000"/>
          <w:sz w:val="28"/>
          <w:szCs w:val="28"/>
        </w:rPr>
      </w:pPr>
      <w:r w:rsidRPr="001475D8">
        <w:rPr>
          <w:b/>
          <w:i/>
          <w:color w:val="FF0000"/>
          <w:sz w:val="28"/>
          <w:szCs w:val="28"/>
        </w:rPr>
        <w:t xml:space="preserve">  казенных, бюджетных и автономных учреждений, органов власти</w:t>
      </w:r>
    </w:p>
    <w:p w14:paraId="3FA81AFF" w14:textId="77777777" w:rsidR="00585378" w:rsidRPr="001475D8" w:rsidRDefault="00585378" w:rsidP="00585378">
      <w:pPr>
        <w:pStyle w:val="affff"/>
        <w:tabs>
          <w:tab w:val="left" w:pos="0"/>
          <w:tab w:val="left" w:pos="142"/>
        </w:tabs>
        <w:outlineLvl w:val="0"/>
        <w:rPr>
          <w:rStyle w:val="a5"/>
          <w:color w:val="000000"/>
          <w:sz w:val="2"/>
          <w:szCs w:val="2"/>
          <w:u w:val="double"/>
        </w:rPr>
      </w:pPr>
    </w:p>
    <w:p w14:paraId="2F206FE5" w14:textId="77777777" w:rsidR="00585378" w:rsidRPr="001475D8" w:rsidRDefault="00585378" w:rsidP="00585378">
      <w:pPr>
        <w:pStyle w:val="affff"/>
        <w:tabs>
          <w:tab w:val="left" w:pos="0"/>
          <w:tab w:val="left" w:pos="142"/>
        </w:tabs>
        <w:outlineLvl w:val="0"/>
        <w:rPr>
          <w:rStyle w:val="a5"/>
          <w:b/>
          <w:color w:val="000000"/>
          <w:sz w:val="24"/>
          <w:szCs w:val="24"/>
          <w:u w:val="double"/>
        </w:rPr>
      </w:pPr>
      <w:r w:rsidRPr="001475D8">
        <w:rPr>
          <w:rStyle w:val="a5"/>
          <w:noProof/>
          <w:color w:val="000000"/>
          <w:sz w:val="18"/>
          <w:szCs w:val="18"/>
        </w:rPr>
        <w:drawing>
          <wp:inline distT="0" distB="0" distL="0" distR="0" wp14:anchorId="152B750D" wp14:editId="3F363DC1">
            <wp:extent cx="1028700" cy="1238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23825"/>
                    </a:xfrm>
                    <a:prstGeom prst="rect">
                      <a:avLst/>
                    </a:prstGeom>
                    <a:noFill/>
                    <a:ln>
                      <a:noFill/>
                    </a:ln>
                  </pic:spPr>
                </pic:pic>
              </a:graphicData>
            </a:graphic>
          </wp:inline>
        </w:drawing>
      </w:r>
      <w:r w:rsidRPr="001475D8">
        <w:rPr>
          <w:rStyle w:val="a5"/>
          <w:color w:val="000000"/>
          <w:sz w:val="18"/>
          <w:szCs w:val="18"/>
        </w:rPr>
        <w:t xml:space="preserve"> </w:t>
      </w:r>
      <w:r w:rsidRPr="001475D8">
        <w:rPr>
          <w:rStyle w:val="a5"/>
          <w:color w:val="000000"/>
          <w:sz w:val="18"/>
          <w:szCs w:val="18"/>
          <w:u w:val="double"/>
        </w:rPr>
        <w:t xml:space="preserve">  </w:t>
      </w:r>
      <w:r w:rsidRPr="001475D8">
        <w:rPr>
          <w:rStyle w:val="a5"/>
          <w:b/>
          <w:color w:val="000000"/>
          <w:sz w:val="24"/>
          <w:szCs w:val="24"/>
          <w:u w:val="double"/>
        </w:rPr>
        <w:t xml:space="preserve">АНО ДПО «Сибирский Центр образования и повышения квалификации    «ПРОСВЕЩЕНИЕ»  </w:t>
      </w:r>
    </w:p>
    <w:p w14:paraId="0A717412" w14:textId="77777777" w:rsidR="00585378" w:rsidRPr="001475D8" w:rsidRDefault="00585378" w:rsidP="00585378">
      <w:pPr>
        <w:pStyle w:val="affff"/>
        <w:tabs>
          <w:tab w:val="left" w:pos="0"/>
          <w:tab w:val="left" w:pos="142"/>
        </w:tabs>
        <w:outlineLvl w:val="0"/>
        <w:rPr>
          <w:rStyle w:val="a5"/>
          <w:color w:val="000000"/>
          <w:sz w:val="18"/>
          <w:szCs w:val="18"/>
          <w:u w:val="double"/>
        </w:rPr>
      </w:pPr>
    </w:p>
    <w:p w14:paraId="3D7E7BC7" w14:textId="77777777" w:rsidR="00585378" w:rsidRPr="001475D8" w:rsidRDefault="00585378" w:rsidP="00585378">
      <w:pPr>
        <w:pStyle w:val="affff"/>
        <w:tabs>
          <w:tab w:val="left" w:pos="0"/>
          <w:tab w:val="left" w:pos="142"/>
        </w:tabs>
        <w:outlineLvl w:val="0"/>
        <w:rPr>
          <w:rStyle w:val="a5"/>
          <w:color w:val="000000"/>
          <w:sz w:val="18"/>
          <w:szCs w:val="18"/>
          <w:u w:val="double"/>
        </w:rPr>
      </w:pPr>
      <w:r w:rsidRPr="001475D8">
        <w:rPr>
          <w:b w:val="0"/>
          <w:sz w:val="16"/>
          <w:szCs w:val="16"/>
        </w:rPr>
        <w:t>Лицензия № 9662 от 13.04.2016г</w:t>
      </w:r>
    </w:p>
    <w:p w14:paraId="385F65B3" w14:textId="77777777" w:rsidR="00585378" w:rsidRPr="001475D8" w:rsidRDefault="00585378" w:rsidP="00585378">
      <w:pPr>
        <w:pStyle w:val="affff"/>
        <w:tabs>
          <w:tab w:val="left" w:pos="0"/>
          <w:tab w:val="left" w:pos="142"/>
        </w:tabs>
        <w:outlineLvl w:val="0"/>
        <w:rPr>
          <w:b w:val="0"/>
          <w:bCs/>
          <w:sz w:val="2"/>
          <w:szCs w:val="2"/>
        </w:rPr>
      </w:pPr>
    </w:p>
    <w:p w14:paraId="5663A952" w14:textId="77777777" w:rsidR="00864BFB" w:rsidRPr="001475D8" w:rsidRDefault="00585378" w:rsidP="00585378">
      <w:pPr>
        <w:pStyle w:val="affff"/>
        <w:tabs>
          <w:tab w:val="left" w:pos="0"/>
          <w:tab w:val="left" w:pos="142"/>
        </w:tabs>
        <w:spacing w:before="40" w:after="40"/>
        <w:outlineLvl w:val="0"/>
        <w:rPr>
          <w:b w:val="0"/>
          <w:bCs/>
          <w:sz w:val="14"/>
          <w:szCs w:val="14"/>
          <w:highlight w:val="yellow"/>
        </w:rPr>
      </w:pPr>
      <w:r w:rsidRPr="001475D8">
        <w:rPr>
          <w:b w:val="0"/>
          <w:bCs/>
          <w:sz w:val="14"/>
          <w:szCs w:val="14"/>
        </w:rPr>
        <w:t>проводит</w:t>
      </w:r>
      <w:r w:rsidRPr="001475D8">
        <w:rPr>
          <w:b w:val="0"/>
          <w:bCs/>
          <w:sz w:val="14"/>
          <w:szCs w:val="14"/>
          <w:highlight w:val="yellow"/>
        </w:rPr>
        <w:t xml:space="preserve"> </w:t>
      </w:r>
    </w:p>
    <w:p w14:paraId="3ECD46CA" w14:textId="61F6DC05" w:rsidR="00585378" w:rsidRPr="001475D8" w:rsidRDefault="00585378" w:rsidP="00585378">
      <w:pPr>
        <w:pStyle w:val="affff"/>
        <w:tabs>
          <w:tab w:val="left" w:pos="0"/>
          <w:tab w:val="left" w:pos="142"/>
        </w:tabs>
        <w:spacing w:before="40" w:after="40"/>
        <w:outlineLvl w:val="0"/>
        <w:rPr>
          <w:i/>
          <w:caps/>
          <w:sz w:val="28"/>
          <w:szCs w:val="28"/>
          <w:u w:val="single"/>
          <w14:shadow w14:blurRad="50800" w14:dist="38100" w14:dir="2700000" w14:sx="100000" w14:sy="100000" w14:kx="0" w14:ky="0" w14:algn="tl">
            <w14:srgbClr w14:val="000000">
              <w14:alpha w14:val="60000"/>
            </w14:srgbClr>
          </w14:shadow>
        </w:rPr>
      </w:pPr>
      <w:r w:rsidRPr="001475D8">
        <w:rPr>
          <w:b w:val="0"/>
          <w:bCs/>
          <w:sz w:val="12"/>
          <w:szCs w:val="12"/>
          <w:highlight w:val="yellow"/>
        </w:rPr>
        <w:t xml:space="preserve"> </w:t>
      </w:r>
      <w:r w:rsidRPr="001475D8">
        <w:rPr>
          <w:i/>
          <w:caps/>
          <w:sz w:val="28"/>
          <w:szCs w:val="28"/>
          <w:highlight w:val="yellow"/>
          <w:u w:val="single"/>
          <w14:shadow w14:blurRad="50800" w14:dist="38100" w14:dir="2700000" w14:sx="100000" w14:sy="100000" w14:kx="0" w14:ky="0" w14:algn="tl">
            <w14:srgbClr w14:val="000000">
              <w14:alpha w14:val="60000"/>
            </w14:srgbClr>
          </w14:shadow>
        </w:rPr>
        <w:t xml:space="preserve">курс повышения квалификации с удостоверением о повышении квалификации  (2 </w:t>
      </w:r>
      <w:r w:rsidRPr="001475D8">
        <w:rPr>
          <w:i/>
          <w:sz w:val="28"/>
          <w:szCs w:val="28"/>
          <w:highlight w:val="yellow"/>
          <w:u w:val="single"/>
          <w14:shadow w14:blurRad="50800" w14:dist="38100" w14:dir="2700000" w14:sx="100000" w14:sy="100000" w14:kx="0" w14:ky="0" w14:algn="tl">
            <w14:srgbClr w14:val="000000">
              <w14:alpha w14:val="60000"/>
            </w14:srgbClr>
          </w14:shadow>
        </w:rPr>
        <w:t>дня</w:t>
      </w:r>
      <w:r w:rsidRPr="001475D8">
        <w:rPr>
          <w:i/>
          <w:caps/>
          <w:sz w:val="28"/>
          <w:szCs w:val="28"/>
          <w:highlight w:val="yellow"/>
          <w:u w:val="single"/>
          <w14:shadow w14:blurRad="50800" w14:dist="38100" w14:dir="2700000" w14:sx="100000" w14:sy="100000" w14:kx="0" w14:ky="0" w14:algn="tl">
            <w14:srgbClr w14:val="000000">
              <w14:alpha w14:val="60000"/>
            </w14:srgbClr>
          </w14:shadow>
        </w:rPr>
        <w:t xml:space="preserve">) </w:t>
      </w:r>
    </w:p>
    <w:p w14:paraId="64218727" w14:textId="77777777" w:rsidR="00585378" w:rsidRPr="001475D8" w:rsidRDefault="00585378" w:rsidP="00585378">
      <w:pPr>
        <w:pStyle w:val="affff"/>
        <w:tabs>
          <w:tab w:val="left" w:pos="0"/>
          <w:tab w:val="left" w:pos="142"/>
        </w:tabs>
        <w:spacing w:before="40" w:after="40"/>
        <w:outlineLvl w:val="0"/>
        <w:rPr>
          <w:b w:val="0"/>
          <w:bCs/>
          <w:color w:val="00B0F0"/>
          <w:sz w:val="32"/>
          <w:szCs w:val="32"/>
        </w:rPr>
      </w:pPr>
      <w:r w:rsidRPr="001475D8">
        <w:rPr>
          <w:i/>
          <w:caps/>
          <w:color w:val="00B0F0"/>
          <w:sz w:val="32"/>
          <w:szCs w:val="32"/>
          <w14:shadow w14:blurRad="50800" w14:dist="38100" w14:dir="2700000" w14:sx="100000" w14:sy="100000" w14:kx="0" w14:ky="0" w14:algn="tl">
            <w14:srgbClr w14:val="000000">
              <w14:alpha w14:val="60000"/>
            </w14:srgbClr>
          </w14:shadow>
        </w:rPr>
        <w:t>вебинар (онлайн трансляция) - 2 дня</w:t>
      </w:r>
    </w:p>
    <w:p w14:paraId="754ABFDA" w14:textId="15DB4560" w:rsidR="00585378" w:rsidRPr="001475D8" w:rsidRDefault="001475D8" w:rsidP="00585378">
      <w:pPr>
        <w:pStyle w:val="affff"/>
        <w:tabs>
          <w:tab w:val="left" w:pos="0"/>
          <w:tab w:val="left" w:pos="142"/>
        </w:tabs>
        <w:rPr>
          <w:smallCaps/>
          <w:color w:val="FF0000"/>
          <w:sz w:val="36"/>
          <w:szCs w:val="36"/>
          <w:u w:val="single"/>
        </w:rPr>
      </w:pPr>
      <w:r w:rsidRPr="001475D8">
        <w:rPr>
          <w:smallCaps/>
          <w:color w:val="FF0000"/>
          <w:sz w:val="36"/>
          <w:szCs w:val="36"/>
          <w:u w:val="single"/>
        </w:rPr>
        <w:t xml:space="preserve">12-13 Декабря </w:t>
      </w:r>
      <w:r w:rsidR="00864BFB" w:rsidRPr="001475D8">
        <w:rPr>
          <w:smallCaps/>
          <w:color w:val="FF0000"/>
          <w:sz w:val="36"/>
          <w:szCs w:val="36"/>
          <w:u w:val="single"/>
        </w:rPr>
        <w:t xml:space="preserve"> 2024</w:t>
      </w:r>
    </w:p>
    <w:p w14:paraId="4FAF027C" w14:textId="77777777" w:rsidR="00585378" w:rsidRPr="001475D8" w:rsidRDefault="00585378" w:rsidP="00585378">
      <w:pPr>
        <w:pStyle w:val="ad"/>
        <w:tabs>
          <w:tab w:val="left" w:pos="0"/>
          <w:tab w:val="left" w:pos="142"/>
        </w:tabs>
        <w:rPr>
          <w:bCs/>
          <w:sz w:val="4"/>
          <w:szCs w:val="4"/>
          <w:u w:val="single"/>
        </w:rPr>
      </w:pPr>
      <w:r w:rsidRPr="001475D8">
        <w:rPr>
          <w:bCs/>
          <w:sz w:val="20"/>
        </w:rPr>
        <w:t xml:space="preserve">с 11-00 до 17-00 (время Новосибирское) =с 07-00 до 13-00 (время Москвы) </w:t>
      </w:r>
    </w:p>
    <w:p w14:paraId="07FF254B" w14:textId="77777777" w:rsidR="00585378" w:rsidRPr="001475D8" w:rsidRDefault="00585378" w:rsidP="00585378">
      <w:pPr>
        <w:pStyle w:val="ad"/>
        <w:tabs>
          <w:tab w:val="left" w:pos="0"/>
          <w:tab w:val="left" w:pos="142"/>
        </w:tabs>
        <w:spacing w:before="80"/>
        <w:rPr>
          <w:i/>
          <w:smallCaps/>
          <w:color w:val="0F243E"/>
          <w:sz w:val="14"/>
          <w:szCs w:val="14"/>
          <w14:shadow w14:blurRad="50800" w14:dist="38100" w14:dir="2700000" w14:sx="100000" w14:sy="100000" w14:kx="0" w14:ky="0" w14:algn="tl">
            <w14:srgbClr w14:val="000000">
              <w14:alpha w14:val="60000"/>
            </w14:srgbClr>
          </w14:shadow>
        </w:rPr>
      </w:pPr>
      <w:r w:rsidRPr="001475D8">
        <w:rPr>
          <w:b w:val="0"/>
          <w:bCs/>
          <w:sz w:val="16"/>
          <w:szCs w:val="16"/>
        </w:rPr>
        <w:t xml:space="preserve"> </w:t>
      </w:r>
      <w:r w:rsidRPr="001475D8">
        <w:rPr>
          <w:sz w:val="12"/>
          <w:szCs w:val="12"/>
        </w:rPr>
        <w:t xml:space="preserve"> </w:t>
      </w:r>
      <w:r w:rsidRPr="001475D8">
        <w:rPr>
          <w:sz w:val="14"/>
          <w:szCs w:val="14"/>
        </w:rPr>
        <w:t xml:space="preserve">в программе:  </w:t>
      </w:r>
    </w:p>
    <w:p w14:paraId="62466458" w14:textId="77777777" w:rsidR="00585378" w:rsidRPr="001475D8" w:rsidRDefault="00585378" w:rsidP="00585378">
      <w:pPr>
        <w:pStyle w:val="a7"/>
        <w:spacing w:before="0" w:beforeAutospacing="0" w:after="0" w:afterAutospacing="0"/>
        <w:jc w:val="center"/>
        <w:rPr>
          <w:b/>
          <w:bCs/>
        </w:rPr>
      </w:pPr>
      <w:r w:rsidRPr="001475D8">
        <w:rPr>
          <w:b/>
          <w:bCs/>
          <w:sz w:val="12"/>
          <w:szCs w:val="12"/>
        </w:rPr>
        <w:t>_____________________________________________________________</w:t>
      </w:r>
      <w:r w:rsidRPr="001475D8">
        <w:rPr>
          <w:b/>
          <w:bCs/>
          <w:sz w:val="4"/>
          <w:szCs w:val="4"/>
        </w:rPr>
        <w:t>_</w:t>
      </w:r>
      <w:r w:rsidRPr="001475D8">
        <w:rPr>
          <w:b/>
          <w:bCs/>
          <w:sz w:val="12"/>
          <w:szCs w:val="12"/>
        </w:rPr>
        <w:t>____________________________________________________________</w:t>
      </w:r>
    </w:p>
    <w:p w14:paraId="4184635A" w14:textId="77777777" w:rsidR="00585378" w:rsidRPr="001475D8" w:rsidRDefault="00585378" w:rsidP="00585378">
      <w:pPr>
        <w:pStyle w:val="western"/>
        <w:spacing w:before="0" w:beforeAutospacing="0" w:after="0" w:afterAutospacing="0" w:line="216" w:lineRule="auto"/>
        <w:jc w:val="center"/>
        <w:rPr>
          <w:sz w:val="20"/>
          <w:szCs w:val="20"/>
          <w:highlight w:val="yellow"/>
        </w:rPr>
      </w:pPr>
      <w:r w:rsidRPr="001475D8">
        <w:rPr>
          <w:b/>
          <w:bCs/>
          <w:sz w:val="20"/>
          <w:szCs w:val="20"/>
          <w:highlight w:val="yellow"/>
          <w:u w:val="single"/>
        </w:rPr>
        <w:t>Курс  повышения квалификации</w:t>
      </w:r>
      <w:r w:rsidRPr="001475D8">
        <w:rPr>
          <w:b/>
          <w:bCs/>
          <w:sz w:val="20"/>
          <w:szCs w:val="20"/>
          <w:highlight w:val="yellow"/>
        </w:rPr>
        <w:t xml:space="preserve"> с выдачей УДОСТОВЕРЕНИЯ о повышении квалификации</w:t>
      </w:r>
      <w:r w:rsidRPr="001475D8">
        <w:rPr>
          <w:b/>
          <w:sz w:val="20"/>
          <w:szCs w:val="20"/>
          <w:highlight w:val="yellow"/>
          <w:u w:val="single"/>
        </w:rPr>
        <w:t xml:space="preserve"> </w:t>
      </w:r>
    </w:p>
    <w:p w14:paraId="0EE4564E" w14:textId="77777777" w:rsidR="00585378" w:rsidRPr="001475D8" w:rsidRDefault="00585378" w:rsidP="00585378">
      <w:pPr>
        <w:pStyle w:val="a7"/>
        <w:spacing w:before="0" w:beforeAutospacing="0" w:after="0" w:afterAutospacing="0" w:line="216" w:lineRule="auto"/>
        <w:jc w:val="center"/>
        <w:rPr>
          <w:b/>
          <w:bCs/>
          <w:sz w:val="20"/>
          <w:szCs w:val="20"/>
          <w:highlight w:val="yellow"/>
          <w:u w:val="single"/>
        </w:rPr>
      </w:pPr>
      <w:r w:rsidRPr="001475D8">
        <w:rPr>
          <w:bCs/>
          <w:sz w:val="20"/>
          <w:szCs w:val="20"/>
          <w:highlight w:val="yellow"/>
        </w:rPr>
        <w:t>Для профессионального стандарта "</w:t>
      </w:r>
      <w:r w:rsidRPr="001475D8">
        <w:rPr>
          <w:b/>
          <w:sz w:val="20"/>
          <w:szCs w:val="20"/>
          <w:highlight w:val="yellow"/>
        </w:rPr>
        <w:t>БУХГАЛТЕР"</w:t>
      </w:r>
      <w:r w:rsidRPr="001475D8">
        <w:rPr>
          <w:bCs/>
          <w:sz w:val="20"/>
          <w:szCs w:val="20"/>
          <w:highlight w:val="yellow"/>
        </w:rPr>
        <w:t xml:space="preserve"> </w:t>
      </w:r>
      <w:r w:rsidRPr="001475D8">
        <w:rPr>
          <w:b/>
          <w:bCs/>
          <w:sz w:val="20"/>
          <w:szCs w:val="20"/>
          <w:highlight w:val="yellow"/>
          <w:u w:val="single"/>
        </w:rPr>
        <w:t xml:space="preserve">(«Главный бухгалтер», «Бухгалтер»), </w:t>
      </w:r>
    </w:p>
    <w:p w14:paraId="68CFA34F" w14:textId="77777777" w:rsidR="00585378" w:rsidRPr="001475D8" w:rsidRDefault="00585378" w:rsidP="003D3F26">
      <w:pPr>
        <w:pStyle w:val="1"/>
        <w:spacing w:before="0" w:beforeAutospacing="0" w:after="0" w:afterAutospacing="0"/>
        <w:jc w:val="center"/>
        <w:rPr>
          <w:sz w:val="21"/>
          <w:szCs w:val="21"/>
        </w:rPr>
      </w:pPr>
      <w:r w:rsidRPr="001475D8">
        <w:rPr>
          <w:sz w:val="21"/>
          <w:szCs w:val="21"/>
        </w:rPr>
        <w:t xml:space="preserve">Приказ Минтруда РФ от 21.02.2019 N 103Н "Об утверждении профессионального стандарта "Бухгалтер" </w:t>
      </w:r>
      <w:r w:rsidRPr="001475D8">
        <w:rPr>
          <w:color w:val="FF0000"/>
          <w:sz w:val="21"/>
          <w:szCs w:val="21"/>
          <w:highlight w:val="yellow"/>
        </w:rPr>
        <w:t>(обязательны программы повышения квалификации в объеме не менее 120 ак. часов за три последовательных календарных года, но не менее 20 ак. часов в каждый год)</w:t>
      </w:r>
    </w:p>
    <w:p w14:paraId="00B8F7A7" w14:textId="77777777" w:rsidR="00585378" w:rsidRPr="001475D8" w:rsidRDefault="00585378" w:rsidP="00585378">
      <w:pPr>
        <w:pStyle w:val="a7"/>
        <w:pBdr>
          <w:bottom w:val="single" w:sz="12" w:space="1" w:color="auto"/>
        </w:pBdr>
        <w:spacing w:before="0" w:beforeAutospacing="0" w:after="0" w:afterAutospacing="0" w:line="216" w:lineRule="auto"/>
        <w:jc w:val="center"/>
        <w:rPr>
          <w:bCs/>
          <w:sz w:val="21"/>
          <w:szCs w:val="21"/>
        </w:rPr>
      </w:pPr>
      <w:r w:rsidRPr="001475D8">
        <w:rPr>
          <w:b/>
          <w:bCs/>
          <w:sz w:val="21"/>
          <w:szCs w:val="21"/>
          <w:highlight w:val="yellow"/>
          <w:u w:val="single"/>
        </w:rPr>
        <w:t>Программа курса разработана для должностей учреждений госсектора: главный бухгалтер, бухгалтер</w:t>
      </w:r>
      <w:r w:rsidRPr="001475D8">
        <w:rPr>
          <w:b/>
          <w:bCs/>
          <w:sz w:val="21"/>
          <w:szCs w:val="21"/>
          <w:u w:val="single"/>
        </w:rPr>
        <w:t>.</w:t>
      </w:r>
    </w:p>
    <w:p w14:paraId="53016F00" w14:textId="4FE07033" w:rsidR="00585378" w:rsidRPr="001475D8" w:rsidRDefault="00585378" w:rsidP="00585378">
      <w:pPr>
        <w:pStyle w:val="a7"/>
        <w:pBdr>
          <w:bottom w:val="single" w:sz="12" w:space="1" w:color="auto"/>
        </w:pBdr>
        <w:spacing w:before="0" w:beforeAutospacing="0" w:after="0" w:afterAutospacing="0" w:line="216" w:lineRule="auto"/>
        <w:jc w:val="center"/>
        <w:rPr>
          <w:sz w:val="21"/>
          <w:szCs w:val="21"/>
        </w:rPr>
      </w:pPr>
      <w:r w:rsidRPr="001475D8">
        <w:rPr>
          <w:sz w:val="21"/>
          <w:szCs w:val="21"/>
        </w:rPr>
        <w:t>В соответствии с законом об Образовании в РФ о повышении квалификации   в соответствии с требованиями профстандарта</w:t>
      </w:r>
    </w:p>
    <w:p w14:paraId="77A9CC7D" w14:textId="77777777" w:rsidR="000D6523" w:rsidRPr="001475D8" w:rsidRDefault="000D6523" w:rsidP="000D6523">
      <w:pPr>
        <w:pStyle w:val="a7"/>
        <w:pBdr>
          <w:bottom w:val="single" w:sz="12" w:space="1" w:color="auto"/>
        </w:pBdr>
        <w:spacing w:before="0" w:beforeAutospacing="0" w:after="0" w:afterAutospacing="0" w:line="216" w:lineRule="auto"/>
        <w:jc w:val="center"/>
        <w:rPr>
          <w:b/>
          <w:bCs/>
          <w:color w:val="7030A0"/>
          <w:sz w:val="21"/>
          <w:szCs w:val="21"/>
          <w:u w:val="single"/>
        </w:rPr>
      </w:pPr>
      <w:r w:rsidRPr="001475D8">
        <w:rPr>
          <w:b/>
          <w:color w:val="7030A0"/>
          <w:sz w:val="21"/>
          <w:szCs w:val="21"/>
        </w:rPr>
        <w:t>Сведения об удостоверении вносятся в реестр ФИС ФРДО</w:t>
      </w:r>
    </w:p>
    <w:p w14:paraId="703D3867" w14:textId="77777777" w:rsidR="000D6523" w:rsidRPr="001475D8" w:rsidRDefault="000D6523" w:rsidP="00585378">
      <w:pPr>
        <w:pStyle w:val="a7"/>
        <w:pBdr>
          <w:bottom w:val="single" w:sz="12" w:space="1" w:color="auto"/>
        </w:pBdr>
        <w:spacing w:before="0" w:beforeAutospacing="0" w:after="0" w:afterAutospacing="0" w:line="216" w:lineRule="auto"/>
        <w:jc w:val="center"/>
        <w:rPr>
          <w:b/>
          <w:bCs/>
          <w:sz w:val="21"/>
          <w:szCs w:val="21"/>
          <w:u w:val="single"/>
        </w:rPr>
      </w:pPr>
    </w:p>
    <w:p w14:paraId="790C28B7" w14:textId="77777777" w:rsidR="00585378" w:rsidRPr="001475D8" w:rsidRDefault="00585378" w:rsidP="00585378">
      <w:pPr>
        <w:pStyle w:val="a7"/>
        <w:spacing w:before="0" w:beforeAutospacing="0" w:after="0" w:afterAutospacing="0"/>
        <w:jc w:val="center"/>
        <w:rPr>
          <w:b/>
          <w:sz w:val="8"/>
          <w:szCs w:val="8"/>
        </w:rPr>
      </w:pPr>
    </w:p>
    <w:p w14:paraId="6FBAFE98" w14:textId="77777777" w:rsidR="001475D8" w:rsidRPr="001475D8" w:rsidRDefault="001475D8" w:rsidP="001475D8">
      <w:pPr>
        <w:jc w:val="center"/>
        <w:rPr>
          <w:b/>
          <w:bCs/>
          <w:color w:val="FF0000"/>
          <w:sz w:val="32"/>
          <w:szCs w:val="32"/>
          <w:highlight w:val="yellow"/>
          <w:u w:val="single"/>
          <w:shd w:val="clear" w:color="auto" w:fill="FFFFFF"/>
        </w:rPr>
      </w:pPr>
      <w:r w:rsidRPr="001475D8">
        <w:rPr>
          <w:b/>
          <w:bCs/>
          <w:color w:val="FF0000"/>
          <w:sz w:val="32"/>
          <w:szCs w:val="32"/>
          <w:highlight w:val="yellow"/>
          <w:u w:val="single"/>
          <w:shd w:val="clear" w:color="auto" w:fill="FFFFFF"/>
        </w:rPr>
        <w:t xml:space="preserve">«ПОДГОТОВКА К ОТЧЕТНОСТИ ЗА 2024 ГОД В СВЕТЕ ЭДО УЧРЕЖДЕНИЯМИ ГОССЕКТОРА. </w:t>
      </w:r>
    </w:p>
    <w:p w14:paraId="1B0A17BB" w14:textId="3F3502D8" w:rsidR="001475D8" w:rsidRPr="001475D8" w:rsidRDefault="001475D8" w:rsidP="001475D8">
      <w:pPr>
        <w:jc w:val="center"/>
        <w:rPr>
          <w:b/>
          <w:bCs/>
          <w:caps/>
          <w:color w:val="FF0000"/>
          <w:sz w:val="32"/>
          <w:szCs w:val="32"/>
          <w:u w:val="single"/>
        </w:rPr>
      </w:pPr>
      <w:r w:rsidRPr="001475D8">
        <w:rPr>
          <w:b/>
          <w:bCs/>
          <w:color w:val="FF0000"/>
          <w:sz w:val="32"/>
          <w:szCs w:val="32"/>
          <w:highlight w:val="yellow"/>
          <w:u w:val="single"/>
          <w:shd w:val="clear" w:color="auto" w:fill="FFFFFF"/>
        </w:rPr>
        <w:t>ИЗМЕНЕНИЯ В БУХГАЛТЕРСКОМ И НАЛОГОВОМ ЗАКОНОДАТЕЛЬСТВЕ С 2025 ГОДА»</w:t>
      </w:r>
    </w:p>
    <w:p w14:paraId="725721EA" w14:textId="77777777" w:rsidR="00585378" w:rsidRPr="001475D8" w:rsidRDefault="00585378" w:rsidP="00585378">
      <w:pPr>
        <w:pStyle w:val="a7"/>
        <w:spacing w:before="0" w:beforeAutospacing="0" w:after="0" w:afterAutospacing="0"/>
        <w:jc w:val="center"/>
        <w:rPr>
          <w:b/>
          <w:sz w:val="8"/>
          <w:szCs w:val="8"/>
        </w:rPr>
      </w:pPr>
      <w:r w:rsidRPr="001475D8">
        <w:rPr>
          <w:b/>
          <w:sz w:val="8"/>
          <w:szCs w:val="8"/>
        </w:rPr>
        <w:t>_____________________________________________________________________________________________________________</w:t>
      </w:r>
    </w:p>
    <w:p w14:paraId="13BD14F5" w14:textId="77777777" w:rsidR="00585378" w:rsidRPr="001475D8" w:rsidRDefault="00585378" w:rsidP="003D3F26">
      <w:pPr>
        <w:pStyle w:val="1"/>
        <w:spacing w:before="0" w:beforeAutospacing="0" w:after="0" w:afterAutospacing="0"/>
        <w:jc w:val="center"/>
        <w:rPr>
          <w:sz w:val="18"/>
          <w:szCs w:val="18"/>
          <w:lang w:val="x-none"/>
        </w:rPr>
      </w:pPr>
      <w:r w:rsidRPr="001475D8">
        <w:rPr>
          <w:rStyle w:val="a6"/>
          <w:sz w:val="18"/>
          <w:szCs w:val="18"/>
          <w:lang w:val="x-none"/>
        </w:rPr>
        <w:t>(для казенных, бюджетных, автономных учреждений</w:t>
      </w:r>
      <w:r w:rsidRPr="001475D8">
        <w:rPr>
          <w:rStyle w:val="a6"/>
          <w:sz w:val="18"/>
          <w:szCs w:val="18"/>
        </w:rPr>
        <w:t>, органов власти</w:t>
      </w:r>
      <w:r w:rsidRPr="001475D8">
        <w:rPr>
          <w:rStyle w:val="a6"/>
          <w:sz w:val="18"/>
          <w:szCs w:val="18"/>
          <w:lang w:val="x-none"/>
        </w:rPr>
        <w:t>)</w:t>
      </w:r>
    </w:p>
    <w:p w14:paraId="57D9B3B9" w14:textId="77777777" w:rsidR="00585378" w:rsidRPr="001475D8" w:rsidRDefault="00585378" w:rsidP="00585378">
      <w:pPr>
        <w:pStyle w:val="western"/>
        <w:spacing w:before="0" w:beforeAutospacing="0" w:after="0" w:afterAutospacing="0"/>
        <w:jc w:val="center"/>
        <w:rPr>
          <w:sz w:val="4"/>
          <w:szCs w:val="4"/>
        </w:rPr>
      </w:pPr>
    </w:p>
    <w:p w14:paraId="55D0AD4D" w14:textId="77777777" w:rsidR="00585378" w:rsidRPr="001475D8" w:rsidRDefault="00585378" w:rsidP="00585378">
      <w:pPr>
        <w:pStyle w:val="western"/>
        <w:spacing w:before="0" w:beforeAutospacing="0" w:after="0" w:afterAutospacing="0"/>
        <w:jc w:val="center"/>
        <w:rPr>
          <w:b/>
          <w:i/>
          <w:iCs/>
          <w:smallCaps/>
          <w:sz w:val="22"/>
          <w:szCs w:val="22"/>
        </w:rPr>
      </w:pPr>
      <w:r w:rsidRPr="001475D8">
        <w:rPr>
          <w:b/>
          <w:i/>
          <w:iCs/>
          <w:smallCaps/>
          <w:sz w:val="22"/>
          <w:szCs w:val="22"/>
        </w:rPr>
        <w:t xml:space="preserve">Программа будет откорректирована и дополнена изменениями законодательства и разъяснениями на момент проведения </w:t>
      </w:r>
    </w:p>
    <w:p w14:paraId="41954ECB" w14:textId="3D3E0B12" w:rsidR="00585378" w:rsidRPr="001475D8" w:rsidRDefault="00585378" w:rsidP="00585378">
      <w:pPr>
        <w:ind w:left="284"/>
        <w:jc w:val="center"/>
        <w:rPr>
          <w:b/>
          <w:color w:val="7030A0"/>
          <w:sz w:val="22"/>
          <w:szCs w:val="22"/>
        </w:rPr>
      </w:pPr>
      <w:r w:rsidRPr="001475D8">
        <w:rPr>
          <w:b/>
          <w:color w:val="7030A0"/>
        </w:rPr>
        <w:t xml:space="preserve">на площадке </w:t>
      </w:r>
      <w:r w:rsidR="00864BFB" w:rsidRPr="001475D8">
        <w:rPr>
          <w:b/>
          <w:color w:val="7030A0"/>
          <w:sz w:val="22"/>
          <w:szCs w:val="22"/>
        </w:rPr>
        <w:t xml:space="preserve">МТС </w:t>
      </w:r>
      <w:r w:rsidR="00864BFB" w:rsidRPr="001475D8">
        <w:rPr>
          <w:b/>
          <w:color w:val="7030A0"/>
          <w:sz w:val="22"/>
          <w:szCs w:val="22"/>
          <w:lang w:val="en-US"/>
        </w:rPr>
        <w:t>Link</w:t>
      </w:r>
    </w:p>
    <w:p w14:paraId="17FCAA33" w14:textId="77777777" w:rsidR="00585378" w:rsidRPr="001475D8" w:rsidRDefault="00585378" w:rsidP="00585378">
      <w:pPr>
        <w:ind w:left="284"/>
        <w:jc w:val="center"/>
        <w:rPr>
          <w:b/>
          <w:color w:val="7030A0"/>
          <w:sz w:val="10"/>
          <w:szCs w:val="10"/>
        </w:rPr>
      </w:pPr>
    </w:p>
    <w:p w14:paraId="4F241006" w14:textId="1D31FB73" w:rsidR="001475D8" w:rsidRPr="001475D8" w:rsidRDefault="001475D8" w:rsidP="00C152EE">
      <w:pPr>
        <w:pStyle w:val="af"/>
        <w:numPr>
          <w:ilvl w:val="0"/>
          <w:numId w:val="46"/>
        </w:numPr>
        <w:tabs>
          <w:tab w:val="left" w:pos="284"/>
        </w:tabs>
        <w:spacing w:after="0" w:line="240" w:lineRule="auto"/>
        <w:ind w:left="0" w:firstLine="0"/>
        <w:contextualSpacing w:val="0"/>
        <w:jc w:val="both"/>
        <w:rPr>
          <w:rFonts w:ascii="Times New Roman" w:hAnsi="Times New Roman"/>
        </w:rPr>
      </w:pPr>
      <w:r w:rsidRPr="00C152EE">
        <w:rPr>
          <w:rFonts w:ascii="Times New Roman" w:hAnsi="Times New Roman"/>
          <w:b/>
          <w:bCs/>
          <w:color w:val="FF0000"/>
          <w:sz w:val="26"/>
          <w:szCs w:val="26"/>
        </w:rPr>
        <w:t>Бюджетная (бухгалтерская) отчётность: типичные ошибки и изменения в порядке составления отчётных форм в 2024 году</w:t>
      </w:r>
      <w:r w:rsidRPr="00C152EE">
        <w:rPr>
          <w:rFonts w:ascii="Times New Roman" w:hAnsi="Times New Roman"/>
          <w:b/>
          <w:bCs/>
          <w:sz w:val="26"/>
          <w:szCs w:val="26"/>
        </w:rPr>
        <w:t>.</w:t>
      </w:r>
      <w:r w:rsidRPr="00C152EE">
        <w:rPr>
          <w:rFonts w:ascii="Times New Roman" w:hAnsi="Times New Roman"/>
          <w:b/>
          <w:bCs/>
        </w:rPr>
        <w:t xml:space="preserve"> </w:t>
      </w:r>
      <w:r w:rsidRPr="001475D8">
        <w:rPr>
          <w:rFonts w:ascii="Times New Roman" w:hAnsi="Times New Roman"/>
        </w:rPr>
        <w:t xml:space="preserve">Изменения, внесённые в Инструкции № 33н и № 191н, о порядке составления, представления годовой, квартальной бухгалтерской отчётности государственных (муниципальных) бюджетных и автономных учреждений и об исполнении бюджетов бюджетной системы РФ. Новые правила в методологии бюджетной (бухгалтерской) отчётности. Приказы МФ РФ от 30.09.2024 № 143н, от 30.09.2024 N 142н. </w:t>
      </w:r>
    </w:p>
    <w:p w14:paraId="358784A1" w14:textId="7ABA2AEE" w:rsidR="001475D8" w:rsidRPr="001475D8" w:rsidRDefault="001475D8" w:rsidP="00C152EE">
      <w:pPr>
        <w:pStyle w:val="af"/>
        <w:numPr>
          <w:ilvl w:val="0"/>
          <w:numId w:val="46"/>
        </w:numPr>
        <w:tabs>
          <w:tab w:val="left" w:pos="284"/>
        </w:tabs>
        <w:spacing w:before="40" w:after="0" w:line="240" w:lineRule="auto"/>
        <w:ind w:left="0" w:firstLine="0"/>
        <w:contextualSpacing w:val="0"/>
        <w:jc w:val="both"/>
        <w:rPr>
          <w:rFonts w:ascii="Times New Roman" w:hAnsi="Times New Roman"/>
        </w:rPr>
      </w:pPr>
      <w:r w:rsidRPr="00C152EE">
        <w:rPr>
          <w:rFonts w:ascii="Times New Roman" w:hAnsi="Times New Roman"/>
          <w:b/>
          <w:bCs/>
          <w:color w:val="FF0000"/>
          <w:sz w:val="26"/>
          <w:szCs w:val="26"/>
        </w:rPr>
        <w:t>Актуальные вопросы формирования учётной политики на 2025 год организациями бюджетной сферы.</w:t>
      </w:r>
      <w:r w:rsidRPr="001475D8">
        <w:rPr>
          <w:rFonts w:ascii="Times New Roman" w:hAnsi="Times New Roman"/>
          <w:b/>
          <w:bCs/>
          <w:color w:val="FF0000"/>
        </w:rPr>
        <w:t xml:space="preserve"> </w:t>
      </w:r>
      <w:r w:rsidRPr="001475D8">
        <w:rPr>
          <w:rFonts w:ascii="Times New Roman" w:hAnsi="Times New Roman"/>
        </w:rPr>
        <w:t>Новые требования к организации инвентаризации активов и обязательств, к графику документооборота и правилам документооборота (Приказ Минфина России от 13.09.2023 № 144н)</w:t>
      </w:r>
    </w:p>
    <w:p w14:paraId="2AF7F526" w14:textId="6D3900B0" w:rsidR="001475D8" w:rsidRPr="001475D8" w:rsidRDefault="001475D8" w:rsidP="00C152EE">
      <w:pPr>
        <w:pStyle w:val="af"/>
        <w:tabs>
          <w:tab w:val="left" w:pos="284"/>
        </w:tabs>
        <w:spacing w:after="0" w:line="240" w:lineRule="auto"/>
        <w:ind w:left="0"/>
        <w:contextualSpacing w:val="0"/>
        <w:jc w:val="both"/>
        <w:rPr>
          <w:rFonts w:ascii="Times New Roman" w:hAnsi="Times New Roman"/>
        </w:rPr>
      </w:pPr>
      <w:r>
        <w:rPr>
          <w:rFonts w:ascii="Times New Roman" w:hAnsi="Times New Roman"/>
        </w:rPr>
        <w:t xml:space="preserve">- </w:t>
      </w:r>
      <w:r w:rsidRPr="001475D8">
        <w:rPr>
          <w:rFonts w:ascii="Times New Roman" w:hAnsi="Times New Roman"/>
        </w:rPr>
        <w:t>Отдельные вопросы по применению унифицированных электронных документов по оформлению операций с нефинансовыми активами, операций по расчётам с дебиторами и кредиторами. Новые формы, применяемые с 2025 года.</w:t>
      </w:r>
    </w:p>
    <w:p w14:paraId="0584726C" w14:textId="27EDEA0F" w:rsidR="001475D8" w:rsidRPr="00C152EE" w:rsidRDefault="001475D8" w:rsidP="00C152EE">
      <w:pPr>
        <w:pStyle w:val="af"/>
        <w:tabs>
          <w:tab w:val="left" w:pos="284"/>
        </w:tabs>
        <w:spacing w:after="0" w:line="240" w:lineRule="auto"/>
        <w:ind w:left="0"/>
        <w:contextualSpacing w:val="0"/>
        <w:jc w:val="both"/>
        <w:rPr>
          <w:rFonts w:ascii="Times New Roman" w:hAnsi="Times New Roman"/>
          <w:b/>
          <w:bCs/>
          <w:u w:val="single"/>
        </w:rPr>
      </w:pPr>
      <w:r w:rsidRPr="00C152EE">
        <w:rPr>
          <w:rFonts w:ascii="Times New Roman" w:hAnsi="Times New Roman"/>
          <w:b/>
          <w:bCs/>
          <w:u w:val="single"/>
        </w:rPr>
        <w:t>- Приказы МФ РФ от 30.08.2024 N 121н, от 20.09.2024 N 134н, от 20.09.2024 N 137н, от 20.09.2024 N 136н, от 30.08.2024 N 122н</w:t>
      </w:r>
    </w:p>
    <w:p w14:paraId="452654E1" w14:textId="5A46A1F8" w:rsidR="001475D8" w:rsidRPr="001475D8" w:rsidRDefault="001475D8" w:rsidP="00C152EE">
      <w:pPr>
        <w:pStyle w:val="af"/>
        <w:numPr>
          <w:ilvl w:val="0"/>
          <w:numId w:val="46"/>
        </w:numPr>
        <w:tabs>
          <w:tab w:val="left" w:pos="284"/>
        </w:tabs>
        <w:spacing w:before="40" w:after="0" w:line="240" w:lineRule="auto"/>
        <w:ind w:left="0" w:firstLine="0"/>
        <w:contextualSpacing w:val="0"/>
        <w:jc w:val="both"/>
        <w:rPr>
          <w:rFonts w:ascii="Times New Roman" w:hAnsi="Times New Roman"/>
        </w:rPr>
      </w:pPr>
      <w:r w:rsidRPr="00C152EE">
        <w:rPr>
          <w:rFonts w:ascii="Times New Roman" w:hAnsi="Times New Roman"/>
          <w:b/>
          <w:bCs/>
          <w:color w:val="FF0000"/>
          <w:sz w:val="26"/>
          <w:szCs w:val="26"/>
        </w:rPr>
        <w:t>Отражение в учете результатов инвентаризации НФА, финансовых активов и обязательств (письмо Минфина РФ от 01.07.2024 № 02-06-06/61122).</w:t>
      </w:r>
      <w:r w:rsidRPr="00C152EE">
        <w:rPr>
          <w:rFonts w:ascii="Times New Roman" w:hAnsi="Times New Roman"/>
          <w:sz w:val="24"/>
          <w:szCs w:val="24"/>
        </w:rPr>
        <w:t xml:space="preserve"> </w:t>
      </w:r>
      <w:r w:rsidRPr="001475D8">
        <w:rPr>
          <w:rFonts w:ascii="Times New Roman" w:hAnsi="Times New Roman"/>
        </w:rPr>
        <w:t>Предварительный, основной этапы проведения инвентаризации. Установление временных периодов для инвентаризации. Оформление результатов инвентаризации. Организация внутреннего контроля. Отражение в учете выявленных недостач и излишков.</w:t>
      </w:r>
      <w:r w:rsidRPr="001475D8">
        <w:rPr>
          <w:rFonts w:ascii="Times New Roman" w:hAnsi="Times New Roman"/>
          <w:b/>
          <w:bCs/>
        </w:rPr>
        <w:t xml:space="preserve"> </w:t>
      </w:r>
      <w:r w:rsidRPr="001475D8">
        <w:rPr>
          <w:rFonts w:ascii="Times New Roman" w:hAnsi="Times New Roman"/>
        </w:rPr>
        <w:t xml:space="preserve">Обязанность проведения инвентаризации при подготовке форм 0503169 (0503769). Контроль даты исполнения при формировании просроченной задолженности. Инвентаризация посредством электронного документооборота. Положение об инвентаризации дебиторской и кредиторской задолженности. Формирование претензии по погашению дебиторской задолженности. Приказ о списании дебиторской задолженности. Краткосрочная и дебиторская задолженность. Списание неустоек (штрафов, пеней) за неисполнение или ненадлежащее исполнение обязательств по контракту в сфере закупок. Заполнение Таблицы N 15 Пояснительной записки (ф. 0503160) в целях раскрытия информации о просроченной дебиторской (кредиторской) задолженности. </w:t>
      </w:r>
      <w:r w:rsidRPr="001475D8">
        <w:rPr>
          <w:rFonts w:ascii="Times New Roman" w:hAnsi="Times New Roman"/>
        </w:rPr>
        <w:lastRenderedPageBreak/>
        <w:t xml:space="preserve">Правовые последствия признания дебиторской задолженности безнадежной. </w:t>
      </w:r>
      <w:r w:rsidRPr="001475D8">
        <w:rPr>
          <w:rFonts w:ascii="Times New Roman" w:hAnsi="Times New Roman"/>
          <w:i/>
          <w:iCs/>
        </w:rPr>
        <w:t>Письмо МФ РФ от 03.10.2024 N 23-01-12/95654</w:t>
      </w:r>
      <w:r w:rsidRPr="001475D8">
        <w:rPr>
          <w:rFonts w:ascii="Times New Roman" w:hAnsi="Times New Roman"/>
        </w:rPr>
        <w:t xml:space="preserve"> </w:t>
      </w:r>
    </w:p>
    <w:p w14:paraId="6A9305B1" w14:textId="1749C497" w:rsidR="001475D8" w:rsidRPr="001475D8" w:rsidRDefault="001475D8" w:rsidP="00C152EE">
      <w:pPr>
        <w:pStyle w:val="af"/>
        <w:numPr>
          <w:ilvl w:val="0"/>
          <w:numId w:val="46"/>
        </w:numPr>
        <w:tabs>
          <w:tab w:val="left" w:pos="284"/>
        </w:tabs>
        <w:spacing w:before="40" w:after="0" w:line="240" w:lineRule="auto"/>
        <w:ind w:left="0" w:firstLine="0"/>
        <w:contextualSpacing w:val="0"/>
        <w:jc w:val="both"/>
        <w:rPr>
          <w:rFonts w:ascii="Times New Roman" w:hAnsi="Times New Roman"/>
        </w:rPr>
      </w:pPr>
      <w:r w:rsidRPr="00C152EE">
        <w:rPr>
          <w:rFonts w:ascii="Times New Roman" w:hAnsi="Times New Roman"/>
          <w:b/>
          <w:bCs/>
          <w:color w:val="FF0000"/>
          <w:sz w:val="26"/>
          <w:szCs w:val="26"/>
        </w:rPr>
        <w:t>События после отчетной даты.</w:t>
      </w:r>
      <w:r w:rsidRPr="001475D8">
        <w:rPr>
          <w:rFonts w:ascii="Times New Roman" w:hAnsi="Times New Roman"/>
          <w:b/>
          <w:bCs/>
          <w:color w:val="FF0000"/>
        </w:rPr>
        <w:t xml:space="preserve"> </w:t>
      </w:r>
      <w:r w:rsidRPr="001475D8">
        <w:rPr>
          <w:rFonts w:ascii="Times New Roman" w:hAnsi="Times New Roman"/>
        </w:rPr>
        <w:t xml:space="preserve">Установление в учетной политики операционного дня и операционного периода. Особенности отражения в учете документов, поступивших после отчетной даты. Приказ Минфина РФ и ФК от 09.07.2024 № 5н. </w:t>
      </w:r>
    </w:p>
    <w:p w14:paraId="254E3BDB" w14:textId="095CC76E" w:rsidR="001475D8" w:rsidRPr="001475D8" w:rsidRDefault="001475D8" w:rsidP="00C152EE">
      <w:pPr>
        <w:pStyle w:val="af"/>
        <w:numPr>
          <w:ilvl w:val="0"/>
          <w:numId w:val="46"/>
        </w:numPr>
        <w:tabs>
          <w:tab w:val="left" w:pos="284"/>
        </w:tabs>
        <w:spacing w:before="40" w:after="0" w:line="240" w:lineRule="auto"/>
        <w:ind w:left="0" w:firstLine="0"/>
        <w:contextualSpacing w:val="0"/>
        <w:jc w:val="both"/>
        <w:rPr>
          <w:rFonts w:ascii="Times New Roman" w:hAnsi="Times New Roman"/>
        </w:rPr>
      </w:pPr>
      <w:r w:rsidRPr="00C152EE">
        <w:rPr>
          <w:rFonts w:ascii="Times New Roman" w:hAnsi="Times New Roman"/>
          <w:b/>
          <w:bCs/>
          <w:color w:val="FF0000"/>
          <w:sz w:val="26"/>
          <w:szCs w:val="26"/>
        </w:rPr>
        <w:t>Формирование резервов по претензиям и искам.</w:t>
      </w:r>
      <w:r w:rsidRPr="001475D8">
        <w:rPr>
          <w:rFonts w:ascii="Times New Roman" w:hAnsi="Times New Roman"/>
          <w:b/>
          <w:bCs/>
          <w:color w:val="FF0000"/>
        </w:rPr>
        <w:t xml:space="preserve"> </w:t>
      </w:r>
      <w:r w:rsidRPr="001475D8">
        <w:rPr>
          <w:rFonts w:ascii="Times New Roman" w:hAnsi="Times New Roman"/>
        </w:rPr>
        <w:t xml:space="preserve">Условия для формирования резерва, дата признания резерва. Отражение в учете отложенных, принятых и денежных обязательств. Корреспонденция счетов. Письмо Минфина России от 05.08.2019 № 02-07-07/58716 «О направлении Методических рекомендаций по применению положений СГС "Резервы. Раскрытие информации об условных обязательствах и условных активах"». Ошибки прошлых лет. </w:t>
      </w:r>
    </w:p>
    <w:p w14:paraId="455B1142" w14:textId="37C5F6DC" w:rsidR="001475D8" w:rsidRPr="00C152EE" w:rsidRDefault="001475D8" w:rsidP="00C152EE">
      <w:pPr>
        <w:pStyle w:val="af"/>
        <w:numPr>
          <w:ilvl w:val="0"/>
          <w:numId w:val="46"/>
        </w:numPr>
        <w:tabs>
          <w:tab w:val="left" w:pos="284"/>
        </w:tabs>
        <w:spacing w:before="40" w:after="0" w:line="240" w:lineRule="auto"/>
        <w:ind w:left="0" w:firstLine="0"/>
        <w:contextualSpacing w:val="0"/>
        <w:jc w:val="both"/>
        <w:rPr>
          <w:rFonts w:ascii="Times New Roman" w:hAnsi="Times New Roman"/>
          <w:b/>
          <w:bCs/>
          <w:color w:val="FF0000"/>
          <w:sz w:val="26"/>
          <w:szCs w:val="26"/>
        </w:rPr>
      </w:pPr>
      <w:r w:rsidRPr="00C152EE">
        <w:rPr>
          <w:rFonts w:ascii="Times New Roman" w:hAnsi="Times New Roman"/>
          <w:b/>
          <w:bCs/>
          <w:color w:val="FF0000"/>
          <w:sz w:val="26"/>
          <w:szCs w:val="26"/>
        </w:rPr>
        <w:t xml:space="preserve">Актуальные вопросы применения и новшества в бюджетной классификации Российской Федерации и классификации операций сектора государственного управления в 2024 году. Планируемые изменения порядка применения бюджетной классификации РФ в 2025 году. </w:t>
      </w:r>
    </w:p>
    <w:p w14:paraId="51B1DC81" w14:textId="0B7F2CCD" w:rsidR="001475D8" w:rsidRPr="001475D8" w:rsidRDefault="001475D8" w:rsidP="00C152EE">
      <w:pPr>
        <w:pStyle w:val="af"/>
        <w:numPr>
          <w:ilvl w:val="0"/>
          <w:numId w:val="46"/>
        </w:numPr>
        <w:tabs>
          <w:tab w:val="left" w:pos="284"/>
        </w:tabs>
        <w:spacing w:before="40" w:after="0" w:line="240" w:lineRule="auto"/>
        <w:ind w:left="0" w:firstLine="0"/>
        <w:contextualSpacing w:val="0"/>
        <w:jc w:val="both"/>
        <w:rPr>
          <w:rFonts w:ascii="Times New Roman" w:hAnsi="Times New Roman"/>
        </w:rPr>
      </w:pPr>
      <w:r w:rsidRPr="00C152EE">
        <w:rPr>
          <w:rFonts w:ascii="Times New Roman" w:hAnsi="Times New Roman"/>
          <w:b/>
          <w:bCs/>
          <w:color w:val="FF0000"/>
          <w:sz w:val="26"/>
          <w:szCs w:val="26"/>
        </w:rPr>
        <w:t>Инвентаризация забалансовых счетов</w:t>
      </w:r>
      <w:r w:rsidRPr="00C152EE">
        <w:rPr>
          <w:rFonts w:ascii="Times New Roman" w:hAnsi="Times New Roman"/>
          <w:b/>
          <w:bCs/>
          <w:sz w:val="24"/>
          <w:szCs w:val="24"/>
        </w:rPr>
        <w:t>.</w:t>
      </w:r>
      <w:r w:rsidRPr="001475D8">
        <w:rPr>
          <w:rFonts w:ascii="Times New Roman" w:hAnsi="Times New Roman"/>
          <w:b/>
          <w:bCs/>
        </w:rPr>
        <w:t xml:space="preserve"> </w:t>
      </w:r>
      <w:r w:rsidRPr="001475D8">
        <w:rPr>
          <w:rFonts w:ascii="Times New Roman" w:hAnsi="Times New Roman"/>
        </w:rPr>
        <w:t xml:space="preserve">Особенности применения отдельных забалансовых счетов: 01, 02, 03, 04, 07, 09, 20, 21, 25, 26, 27. Механизмы инвентаризации. </w:t>
      </w:r>
    </w:p>
    <w:p w14:paraId="2F651E4D" w14:textId="3C35EA1A" w:rsidR="001475D8" w:rsidRPr="001475D8" w:rsidRDefault="001475D8" w:rsidP="00C152EE">
      <w:pPr>
        <w:pStyle w:val="af"/>
        <w:numPr>
          <w:ilvl w:val="0"/>
          <w:numId w:val="46"/>
        </w:numPr>
        <w:tabs>
          <w:tab w:val="left" w:pos="284"/>
        </w:tabs>
        <w:autoSpaceDE w:val="0"/>
        <w:autoSpaceDN w:val="0"/>
        <w:adjustRightInd w:val="0"/>
        <w:spacing w:before="40" w:after="0" w:line="240" w:lineRule="auto"/>
        <w:ind w:left="0" w:firstLine="0"/>
        <w:contextualSpacing w:val="0"/>
        <w:jc w:val="both"/>
        <w:rPr>
          <w:rFonts w:ascii="Times New Roman" w:hAnsi="Times New Roman"/>
        </w:rPr>
      </w:pPr>
      <w:r w:rsidRPr="00C152EE">
        <w:rPr>
          <w:rFonts w:ascii="Times New Roman" w:hAnsi="Times New Roman"/>
          <w:b/>
          <w:bCs/>
          <w:color w:val="FF0000"/>
          <w:sz w:val="26"/>
          <w:szCs w:val="26"/>
        </w:rPr>
        <w:t>Особенности отражения отдельных операций в учете.</w:t>
      </w:r>
      <w:r w:rsidRPr="00C152EE">
        <w:rPr>
          <w:rFonts w:ascii="Times New Roman" w:hAnsi="Times New Roman"/>
          <w:b/>
          <w:bCs/>
          <w:color w:val="FF0000"/>
          <w:sz w:val="24"/>
          <w:szCs w:val="24"/>
        </w:rPr>
        <w:t xml:space="preserve"> </w:t>
      </w:r>
      <w:r w:rsidRPr="001475D8">
        <w:rPr>
          <w:rFonts w:ascii="Times New Roman" w:hAnsi="Times New Roman"/>
        </w:rPr>
        <w:t xml:space="preserve">О перечислении в бюджет штрафных санкций за нарушение законодательства о закупках, поступающих на лицевые счета бюджетных учреждений от участников электронных торгов, и их отражении в бухучете. Применение 180 КДБ при списании НФА. </w:t>
      </w:r>
    </w:p>
    <w:p w14:paraId="554836DB" w14:textId="7852910D" w:rsidR="001475D8" w:rsidRPr="001475D8" w:rsidRDefault="001475D8" w:rsidP="00C152EE">
      <w:pPr>
        <w:pStyle w:val="af"/>
        <w:numPr>
          <w:ilvl w:val="0"/>
          <w:numId w:val="46"/>
        </w:numPr>
        <w:tabs>
          <w:tab w:val="left" w:pos="284"/>
        </w:tabs>
        <w:autoSpaceDE w:val="0"/>
        <w:autoSpaceDN w:val="0"/>
        <w:adjustRightInd w:val="0"/>
        <w:spacing w:before="40" w:after="0" w:line="240" w:lineRule="auto"/>
        <w:ind w:left="0" w:firstLine="0"/>
        <w:contextualSpacing w:val="0"/>
        <w:jc w:val="both"/>
        <w:rPr>
          <w:rFonts w:ascii="Times New Roman" w:hAnsi="Times New Roman"/>
        </w:rPr>
      </w:pPr>
      <w:r w:rsidRPr="00C152EE">
        <w:rPr>
          <w:rFonts w:ascii="Times New Roman" w:hAnsi="Times New Roman"/>
          <w:b/>
          <w:bCs/>
          <w:color w:val="FF0000"/>
          <w:sz w:val="26"/>
          <w:szCs w:val="26"/>
        </w:rPr>
        <w:t>Единый налоговый счет и единый налоговый платеж.</w:t>
      </w:r>
      <w:r w:rsidRPr="001475D8">
        <w:rPr>
          <w:rFonts w:ascii="Times New Roman" w:hAnsi="Times New Roman"/>
          <w:color w:val="FF0000"/>
        </w:rPr>
        <w:t xml:space="preserve"> </w:t>
      </w:r>
      <w:r w:rsidRPr="001475D8">
        <w:rPr>
          <w:rFonts w:ascii="Times New Roman" w:hAnsi="Times New Roman"/>
        </w:rPr>
        <w:t>Ежемесячная сверка с ФНС РФ в части уплаченных и зачтенных платежей. Роль положительного сальдо при уплате пени и штрафов. О привлечении к ответственности за неуплату (неполную уплату) налога при представлении уточненной декларации за периоды до 01.01.2023 и отнесении данного правонарушения к категории длящихся. Об освобождении от ответственности за неуплату налога и расчете штрафа при выявлении недоимки за период до 01.01.2023 при представлении уточненных деклараций. О получении информации о расчете сумм пеней. Формирование принятых и денежных обязательств. Сомнительная задолженность по налогам и сборам, возникшая до 01.01.2017 года. Отражение в учете ошибок прошлых лет.</w:t>
      </w:r>
    </w:p>
    <w:p w14:paraId="4E6D42F4" w14:textId="6F84A76C" w:rsidR="001475D8" w:rsidRPr="00C152EE" w:rsidRDefault="001475D8" w:rsidP="00C152EE">
      <w:pPr>
        <w:pStyle w:val="af"/>
        <w:numPr>
          <w:ilvl w:val="0"/>
          <w:numId w:val="46"/>
        </w:numPr>
        <w:tabs>
          <w:tab w:val="left" w:pos="284"/>
        </w:tabs>
        <w:spacing w:before="40" w:after="0" w:line="240" w:lineRule="auto"/>
        <w:ind w:left="0" w:firstLine="0"/>
        <w:contextualSpacing w:val="0"/>
        <w:jc w:val="both"/>
        <w:rPr>
          <w:rFonts w:ascii="Times New Roman" w:hAnsi="Times New Roman"/>
          <w:b/>
          <w:bCs/>
          <w:color w:val="FF0000"/>
          <w:sz w:val="26"/>
          <w:szCs w:val="26"/>
        </w:rPr>
      </w:pPr>
      <w:r w:rsidRPr="00C152EE">
        <w:rPr>
          <w:rFonts w:ascii="Times New Roman" w:hAnsi="Times New Roman"/>
          <w:b/>
          <w:bCs/>
          <w:color w:val="FF0000"/>
          <w:sz w:val="26"/>
          <w:szCs w:val="26"/>
        </w:rPr>
        <w:t>Изменения в законодательных актах, регулирующих вопросы оплаты труда и налогообложения.</w:t>
      </w:r>
    </w:p>
    <w:p w14:paraId="50AE6AD9" w14:textId="3758233F" w:rsidR="001475D8" w:rsidRPr="001475D8" w:rsidRDefault="001475D8" w:rsidP="00C152EE">
      <w:pPr>
        <w:pStyle w:val="af"/>
        <w:tabs>
          <w:tab w:val="left" w:pos="284"/>
        </w:tabs>
        <w:spacing w:after="0" w:line="240" w:lineRule="auto"/>
        <w:ind w:left="0"/>
        <w:contextualSpacing w:val="0"/>
        <w:jc w:val="both"/>
        <w:rPr>
          <w:rFonts w:ascii="Times New Roman" w:hAnsi="Times New Roman"/>
        </w:rPr>
      </w:pPr>
      <w:r>
        <w:rPr>
          <w:rFonts w:ascii="Times New Roman" w:hAnsi="Times New Roman"/>
          <w:b/>
          <w:bCs/>
        </w:rPr>
        <w:t xml:space="preserve">- </w:t>
      </w:r>
      <w:r w:rsidRPr="00C152EE">
        <w:rPr>
          <w:rFonts w:ascii="Times New Roman" w:hAnsi="Times New Roman"/>
          <w:b/>
          <w:bCs/>
          <w:u w:val="single"/>
        </w:rPr>
        <w:t>Изменения в исчислении НДФЛ в 2025 году (</w:t>
      </w:r>
      <w:r w:rsidRPr="001475D8">
        <w:rPr>
          <w:rFonts w:ascii="Times New Roman" w:hAnsi="Times New Roman"/>
          <w:b/>
          <w:bCs/>
        </w:rPr>
        <w:t xml:space="preserve">Федеральные законы от 12.07.2024 N 176-ФЗ, от 13.07.2024 N 179-ФЗ). </w:t>
      </w:r>
      <w:r w:rsidRPr="001475D8">
        <w:rPr>
          <w:rFonts w:ascii="Times New Roman" w:hAnsi="Times New Roman"/>
        </w:rPr>
        <w:t xml:space="preserve">Установление прогрессивной шкалы НДФЛ. Иные доходы резидентов.  Исчисление НДФЛ для районов Крайнего Севера и приравненных к ним местностям. </w:t>
      </w:r>
    </w:p>
    <w:p w14:paraId="4E45E95D" w14:textId="60263DD5" w:rsidR="001475D8" w:rsidRPr="001475D8" w:rsidRDefault="001475D8" w:rsidP="00C152EE">
      <w:pPr>
        <w:pStyle w:val="af"/>
        <w:tabs>
          <w:tab w:val="left" w:pos="284"/>
        </w:tabs>
        <w:spacing w:after="0" w:line="240" w:lineRule="auto"/>
        <w:ind w:left="0"/>
        <w:contextualSpacing w:val="0"/>
        <w:jc w:val="both"/>
        <w:rPr>
          <w:rFonts w:ascii="Times New Roman" w:hAnsi="Times New Roman"/>
        </w:rPr>
      </w:pPr>
      <w:r>
        <w:rPr>
          <w:rFonts w:ascii="Times New Roman" w:hAnsi="Times New Roman"/>
        </w:rPr>
        <w:t xml:space="preserve">- </w:t>
      </w:r>
      <w:r w:rsidRPr="001475D8">
        <w:rPr>
          <w:rFonts w:ascii="Times New Roman" w:hAnsi="Times New Roman"/>
        </w:rPr>
        <w:t xml:space="preserve">Новые размеры и порядок предоставления стандартных налоговых вычетов. Отмена заявлений сотрудников на предоставление стандартных вычетов. Изменение размера дохода для предоставления вычетов. </w:t>
      </w:r>
    </w:p>
    <w:p w14:paraId="6B166927" w14:textId="5EA2499D" w:rsidR="001475D8" w:rsidRPr="001475D8" w:rsidRDefault="001475D8" w:rsidP="00C152EE">
      <w:pPr>
        <w:pStyle w:val="af"/>
        <w:tabs>
          <w:tab w:val="left" w:pos="284"/>
        </w:tabs>
        <w:spacing w:after="0" w:line="240" w:lineRule="auto"/>
        <w:ind w:left="0"/>
        <w:contextualSpacing w:val="0"/>
        <w:jc w:val="both"/>
        <w:rPr>
          <w:rFonts w:ascii="Times New Roman" w:hAnsi="Times New Roman"/>
        </w:rPr>
      </w:pPr>
      <w:r>
        <w:rPr>
          <w:rFonts w:ascii="Times New Roman" w:hAnsi="Times New Roman"/>
        </w:rPr>
        <w:t xml:space="preserve">- </w:t>
      </w:r>
      <w:r w:rsidRPr="001475D8">
        <w:rPr>
          <w:rFonts w:ascii="Times New Roman" w:hAnsi="Times New Roman"/>
        </w:rPr>
        <w:t xml:space="preserve">Предоставление налогового «кэшбэка» с 01.01.2026 года для семей с двумя и более детьми. Изменения в порядке уведомления ФНС о невозможности удержания НДФЛ. </w:t>
      </w:r>
    </w:p>
    <w:p w14:paraId="55CCEB3D" w14:textId="7456F8A0" w:rsidR="001475D8" w:rsidRPr="001475D8" w:rsidRDefault="001475D8" w:rsidP="00C152EE">
      <w:pPr>
        <w:pStyle w:val="af"/>
        <w:tabs>
          <w:tab w:val="left" w:pos="284"/>
        </w:tabs>
        <w:spacing w:after="0" w:line="240" w:lineRule="auto"/>
        <w:ind w:left="0"/>
        <w:contextualSpacing w:val="0"/>
        <w:jc w:val="both"/>
        <w:rPr>
          <w:rFonts w:ascii="Times New Roman" w:hAnsi="Times New Roman"/>
        </w:rPr>
      </w:pPr>
      <w:r>
        <w:rPr>
          <w:rFonts w:ascii="Times New Roman" w:hAnsi="Times New Roman"/>
        </w:rPr>
        <w:t xml:space="preserve">- </w:t>
      </w:r>
      <w:r w:rsidRPr="001475D8">
        <w:rPr>
          <w:rFonts w:ascii="Times New Roman" w:hAnsi="Times New Roman"/>
        </w:rPr>
        <w:t>Предоставление социальных вычетов. Разъяснения ФНС по предоставлению справки на медицинские услуги для вычета НДФЛ по лечению. Особенности предоставления социального налогового вычета по НДФЛ при оплате физкультурно-оздоровительных услуг. Увеличение размера стандартного налогового вычета по НДФЛ, который будет предоставлен налогоплательщикам, регулярно проходящим диспансеризацию и успешно выполняющим нормативы ГТО.</w:t>
      </w:r>
    </w:p>
    <w:p w14:paraId="3169568E" w14:textId="0B41240A" w:rsidR="001475D8" w:rsidRPr="001475D8" w:rsidRDefault="001475D8" w:rsidP="00C152EE">
      <w:pPr>
        <w:pStyle w:val="af"/>
        <w:tabs>
          <w:tab w:val="left" w:pos="284"/>
        </w:tabs>
        <w:spacing w:after="0" w:line="240" w:lineRule="auto"/>
        <w:ind w:left="0"/>
        <w:contextualSpacing w:val="0"/>
        <w:jc w:val="both"/>
        <w:rPr>
          <w:rFonts w:ascii="Times New Roman" w:hAnsi="Times New Roman"/>
        </w:rPr>
      </w:pPr>
      <w:r>
        <w:rPr>
          <w:rFonts w:ascii="Times New Roman" w:hAnsi="Times New Roman"/>
        </w:rPr>
        <w:t xml:space="preserve">- </w:t>
      </w:r>
      <w:r w:rsidRPr="001475D8">
        <w:rPr>
          <w:rFonts w:ascii="Times New Roman" w:hAnsi="Times New Roman"/>
        </w:rPr>
        <w:t>Возврат излишне удержанного НДФЛ. Об уплате НДФЛ при выплате среднего заработка за время вынужденного прогула и компенсации морального вреда по решению суда, если работника восстановили на работе после незаконного увольнения.</w:t>
      </w:r>
    </w:p>
    <w:p w14:paraId="312A65CC" w14:textId="0B4B824F" w:rsidR="001475D8" w:rsidRPr="001475D8" w:rsidRDefault="001475D8" w:rsidP="00C152EE">
      <w:pPr>
        <w:pStyle w:val="af"/>
        <w:tabs>
          <w:tab w:val="left" w:pos="284"/>
        </w:tabs>
        <w:spacing w:after="0" w:line="240" w:lineRule="auto"/>
        <w:ind w:left="0"/>
        <w:contextualSpacing w:val="0"/>
        <w:jc w:val="both"/>
        <w:rPr>
          <w:rFonts w:ascii="Times New Roman" w:hAnsi="Times New Roman"/>
          <w:b/>
          <w:bCs/>
        </w:rPr>
      </w:pPr>
      <w:r>
        <w:rPr>
          <w:rFonts w:ascii="Times New Roman" w:hAnsi="Times New Roman"/>
          <w:b/>
          <w:bCs/>
        </w:rPr>
        <w:t xml:space="preserve">- </w:t>
      </w:r>
      <w:r w:rsidRPr="00C152EE">
        <w:rPr>
          <w:rFonts w:ascii="Times New Roman" w:hAnsi="Times New Roman"/>
          <w:b/>
          <w:bCs/>
          <w:u w:val="single"/>
        </w:rPr>
        <w:t>Изменения МРОТ с 01.01.2025 года. Работа в условиях, отклоняющихся от нормальных (сверхурочная работа, ночная работа, привлечение к работе в праздничные и выходные дни).</w:t>
      </w:r>
      <w:r w:rsidRPr="001475D8">
        <w:rPr>
          <w:rFonts w:ascii="Times New Roman" w:hAnsi="Times New Roman"/>
          <w:b/>
          <w:bCs/>
        </w:rPr>
        <w:t xml:space="preserve">  </w:t>
      </w:r>
    </w:p>
    <w:p w14:paraId="428FFF47" w14:textId="11F5CF00" w:rsidR="001475D8" w:rsidRPr="001475D8" w:rsidRDefault="001475D8" w:rsidP="00C152EE">
      <w:pPr>
        <w:pStyle w:val="af"/>
        <w:tabs>
          <w:tab w:val="left" w:pos="284"/>
        </w:tabs>
        <w:spacing w:after="0" w:line="240" w:lineRule="auto"/>
        <w:ind w:left="0"/>
        <w:contextualSpacing w:val="0"/>
        <w:jc w:val="both"/>
        <w:rPr>
          <w:rFonts w:ascii="Times New Roman" w:hAnsi="Times New Roman"/>
        </w:rPr>
      </w:pPr>
      <w:r>
        <w:rPr>
          <w:rFonts w:ascii="Times New Roman" w:hAnsi="Times New Roman"/>
          <w:b/>
          <w:bCs/>
        </w:rPr>
        <w:t xml:space="preserve">- </w:t>
      </w:r>
      <w:r w:rsidRPr="001475D8">
        <w:rPr>
          <w:rFonts w:ascii="Times New Roman" w:hAnsi="Times New Roman"/>
          <w:b/>
          <w:bCs/>
        </w:rPr>
        <w:t xml:space="preserve"> </w:t>
      </w:r>
      <w:r w:rsidRPr="00C152EE">
        <w:rPr>
          <w:rFonts w:ascii="Times New Roman" w:hAnsi="Times New Roman"/>
          <w:b/>
          <w:bCs/>
          <w:u w:val="single"/>
        </w:rPr>
        <w:t>Страховые взносы 2024 – 2025гг.</w:t>
      </w:r>
      <w:r w:rsidRPr="001475D8">
        <w:rPr>
          <w:rFonts w:ascii="Times New Roman" w:hAnsi="Times New Roman"/>
          <w:b/>
          <w:bCs/>
        </w:rPr>
        <w:t>:</w:t>
      </w:r>
      <w:r w:rsidRPr="001475D8">
        <w:rPr>
          <w:rFonts w:ascii="Times New Roman" w:hAnsi="Times New Roman"/>
        </w:rPr>
        <w:t xml:space="preserve"> письмо ФНС России от 26.02.2024 N БС-4-11/2112@ «О контрольных соотношениях показателей формы расчета по страховым взносам», письмо ФНС России от 31.01.2024 N ЕА-4-15/971@ «О перечне контрольных соотношений, свидетельствующих о нарушении порядка заполнения уведомления об исчисленных суммах налогов, сборов, авансовых платежей по налогам, страховых взносов», компенсации расходов дистанционным работникам, за питание, моральный вред. Порядок осуществления обращения взыскания на средства бюджетного учреждения – должника. </w:t>
      </w:r>
    </w:p>
    <w:p w14:paraId="29411B2A" w14:textId="1E1300A1" w:rsidR="001475D8" w:rsidRPr="00C152EE" w:rsidRDefault="001475D8" w:rsidP="00C152EE">
      <w:pPr>
        <w:pStyle w:val="af"/>
        <w:numPr>
          <w:ilvl w:val="0"/>
          <w:numId w:val="46"/>
        </w:numPr>
        <w:tabs>
          <w:tab w:val="left" w:pos="284"/>
        </w:tabs>
        <w:spacing w:before="40" w:after="0" w:line="240" w:lineRule="auto"/>
        <w:ind w:left="0" w:firstLine="0"/>
        <w:contextualSpacing w:val="0"/>
        <w:jc w:val="both"/>
        <w:rPr>
          <w:rFonts w:ascii="Times New Roman" w:hAnsi="Times New Roman"/>
          <w:b/>
          <w:bCs/>
          <w:color w:val="FF0000"/>
          <w:sz w:val="24"/>
          <w:szCs w:val="24"/>
        </w:rPr>
      </w:pPr>
      <w:r w:rsidRPr="00C152EE">
        <w:rPr>
          <w:rFonts w:ascii="Times New Roman" w:hAnsi="Times New Roman"/>
          <w:b/>
          <w:bCs/>
          <w:color w:val="FF0000"/>
          <w:sz w:val="24"/>
          <w:szCs w:val="24"/>
        </w:rPr>
        <w:t>Практические рекомендации по составлению и утверждению отчёта о результатах деятельности государственного (муниципального) учреждения и об использовании закреплённого за ним государственного (муниципального) имущества</w:t>
      </w:r>
    </w:p>
    <w:p w14:paraId="33834CE7" w14:textId="6773EE97" w:rsidR="00585378" w:rsidRPr="00C152EE" w:rsidRDefault="00585378" w:rsidP="00C152EE">
      <w:pPr>
        <w:pStyle w:val="af"/>
        <w:numPr>
          <w:ilvl w:val="0"/>
          <w:numId w:val="46"/>
        </w:numPr>
        <w:tabs>
          <w:tab w:val="left" w:pos="284"/>
        </w:tabs>
        <w:spacing w:after="0" w:line="240" w:lineRule="auto"/>
        <w:ind w:left="0" w:firstLine="0"/>
        <w:contextualSpacing w:val="0"/>
        <w:jc w:val="both"/>
        <w:rPr>
          <w:rFonts w:ascii="Times New Roman" w:hAnsi="Times New Roman"/>
          <w:b/>
          <w:bCs/>
        </w:rPr>
      </w:pPr>
      <w:r w:rsidRPr="00C152EE">
        <w:rPr>
          <w:rFonts w:ascii="Times New Roman" w:hAnsi="Times New Roman"/>
          <w:b/>
        </w:rPr>
        <w:t>Ответы на вопросы слушателей</w:t>
      </w:r>
      <w:r w:rsidRPr="00C152EE">
        <w:rPr>
          <w:rFonts w:ascii="Times New Roman" w:hAnsi="Times New Roman"/>
          <w:b/>
        </w:rPr>
        <w:tab/>
      </w:r>
    </w:p>
    <w:p w14:paraId="4F2A05AB" w14:textId="77777777" w:rsidR="00585378" w:rsidRPr="001475D8" w:rsidRDefault="00585378" w:rsidP="00585378">
      <w:pPr>
        <w:jc w:val="both"/>
        <w:rPr>
          <w:sz w:val="8"/>
          <w:szCs w:val="8"/>
        </w:rPr>
      </w:pPr>
    </w:p>
    <w:p w14:paraId="1A286377" w14:textId="77777777" w:rsidR="00585378" w:rsidRPr="001475D8" w:rsidRDefault="00585378" w:rsidP="00585378">
      <w:pPr>
        <w:tabs>
          <w:tab w:val="left" w:pos="0"/>
          <w:tab w:val="left" w:pos="142"/>
        </w:tabs>
        <w:autoSpaceDE w:val="0"/>
        <w:autoSpaceDN w:val="0"/>
        <w:adjustRightInd w:val="0"/>
        <w:spacing w:line="216" w:lineRule="auto"/>
        <w:jc w:val="both"/>
        <w:outlineLvl w:val="0"/>
        <w:rPr>
          <w:b/>
          <w:sz w:val="4"/>
          <w:szCs w:val="4"/>
          <w:u w:val="single"/>
        </w:rPr>
      </w:pPr>
    </w:p>
    <w:p w14:paraId="1A7C86C1" w14:textId="703737F2" w:rsidR="00585378" w:rsidRPr="001475D8" w:rsidRDefault="00585378" w:rsidP="00585378">
      <w:pPr>
        <w:autoSpaceDE w:val="0"/>
        <w:autoSpaceDN w:val="0"/>
        <w:adjustRightInd w:val="0"/>
        <w:jc w:val="both"/>
        <w:outlineLvl w:val="0"/>
        <w:rPr>
          <w:sz w:val="16"/>
          <w:szCs w:val="16"/>
        </w:rPr>
      </w:pPr>
      <w:r w:rsidRPr="001475D8">
        <w:rPr>
          <w:b/>
          <w:i/>
          <w:sz w:val="16"/>
          <w:szCs w:val="16"/>
        </w:rPr>
        <w:t>Чита</w:t>
      </w:r>
      <w:r w:rsidR="00995D76" w:rsidRPr="001475D8">
        <w:rPr>
          <w:b/>
          <w:i/>
          <w:sz w:val="16"/>
          <w:szCs w:val="16"/>
        </w:rPr>
        <w:t>е</w:t>
      </w:r>
      <w:r w:rsidRPr="001475D8">
        <w:rPr>
          <w:b/>
          <w:i/>
          <w:sz w:val="16"/>
          <w:szCs w:val="16"/>
        </w:rPr>
        <w:t xml:space="preserve">т: </w:t>
      </w:r>
      <w:r w:rsidRPr="001475D8">
        <w:rPr>
          <w:b/>
          <w:i/>
          <w:color w:val="FF0000"/>
          <w:highlight w:val="yellow"/>
          <w:u w:val="single"/>
        </w:rPr>
        <w:t>Стрельцова Марина Александровна</w:t>
      </w:r>
      <w:r w:rsidRPr="001475D8">
        <w:rPr>
          <w:b/>
          <w:i/>
        </w:rPr>
        <w:t xml:space="preserve"> </w:t>
      </w:r>
      <w:r w:rsidRPr="001475D8">
        <w:rPr>
          <w:b/>
          <w:sz w:val="14"/>
          <w:szCs w:val="14"/>
        </w:rPr>
        <w:t xml:space="preserve">-  </w:t>
      </w:r>
      <w:r w:rsidRPr="001475D8">
        <w:rPr>
          <w:spacing w:val="-4"/>
          <w:sz w:val="16"/>
          <w:szCs w:val="16"/>
        </w:rPr>
        <w:t>к.э.н.</w:t>
      </w:r>
      <w:r w:rsidRPr="001475D8">
        <w:rPr>
          <w:sz w:val="16"/>
          <w:szCs w:val="16"/>
        </w:rPr>
        <w:t>, аудитор-практик, консультант-эксперт по формированию планов ФХД государственных (муниципальных) учреждений, консультант-практик с 10-летним опытом работы с учреждениями бюджетной, автор более 50 книг серии книг по бюджетному учету, планированию в бюджетной сфере, бухгалтерскому учету и др., сертифицированный специалист в области госзакупок.</w:t>
      </w:r>
    </w:p>
    <w:p w14:paraId="364A4845" w14:textId="77777777" w:rsidR="00585378" w:rsidRPr="001475D8" w:rsidRDefault="00585378" w:rsidP="00585378">
      <w:pPr>
        <w:spacing w:line="204" w:lineRule="auto"/>
        <w:ind w:right="-458"/>
        <w:jc w:val="center"/>
        <w:rPr>
          <w:b/>
          <w:sz w:val="10"/>
          <w:szCs w:val="10"/>
        </w:rPr>
      </w:pPr>
      <w:r w:rsidRPr="001475D8">
        <w:rPr>
          <w:b/>
          <w:sz w:val="10"/>
          <w:szCs w:val="10"/>
        </w:rPr>
        <w:t>,,,,,,,,,,,,,,,,,,,,,,,,,,,,,,,,,,,,,,,,,,,,,,,,,,,,,,,,,,,,,,,,,,,,,,,,,,,,,,,,,,,,,,,,,,,,,,,,,,,,,,,,,,,,,,,,,,,,,,,,,,,,,,,,,,,,,,,,,,,,,,,,,,,,,,,,,,,,,,,,,,,,,,,,,,,,,,,,,,,,,,,,,,,,,,,,,,,,,,,,,,,,,,,,,,,,,,,,,,,,,,,,,,,,,,,,,,,,,,,,,,,,,,,,,,,,,,,,,,,,,,,,,,,,,,,,,,,,,,,,,,</w:t>
      </w:r>
    </w:p>
    <w:p w14:paraId="5AC354B5" w14:textId="77777777" w:rsidR="00585378" w:rsidRPr="001475D8" w:rsidRDefault="00585378" w:rsidP="00585378">
      <w:pPr>
        <w:tabs>
          <w:tab w:val="left" w:pos="0"/>
          <w:tab w:val="left" w:pos="142"/>
        </w:tabs>
        <w:spacing w:before="40" w:line="192" w:lineRule="auto"/>
        <w:ind w:left="360"/>
        <w:jc w:val="center"/>
        <w:outlineLvl w:val="0"/>
        <w:rPr>
          <w:b/>
          <w:i/>
          <w:sz w:val="14"/>
          <w:szCs w:val="14"/>
          <w14:shadow w14:blurRad="50800" w14:dist="38100" w14:dir="2700000" w14:sx="100000" w14:sy="100000" w14:kx="0" w14:ky="0" w14:algn="tl">
            <w14:srgbClr w14:val="000000">
              <w14:alpha w14:val="60000"/>
            </w14:srgbClr>
          </w14:shadow>
        </w:rPr>
      </w:pPr>
      <w:r w:rsidRPr="001475D8">
        <w:rPr>
          <w:b/>
          <w:i/>
          <w:sz w:val="14"/>
          <w:szCs w:val="14"/>
          <w14:shadow w14:blurRad="50800" w14:dist="38100" w14:dir="2700000" w14:sx="100000" w14:sy="100000" w14:kx="0" w14:ky="0" w14:algn="tl">
            <w14:srgbClr w14:val="000000">
              <w14:alpha w14:val="60000"/>
            </w14:srgbClr>
          </w14:shadow>
        </w:rPr>
        <w:lastRenderedPageBreak/>
        <w:t>Все вопросы рассматриваются на конкретных примерах, с демонстрацией визуальных материалов на экране.</w:t>
      </w:r>
    </w:p>
    <w:p w14:paraId="0F98914D" w14:textId="77777777" w:rsidR="00E05E02" w:rsidRPr="001475D8" w:rsidRDefault="00585378" w:rsidP="00585378">
      <w:pPr>
        <w:tabs>
          <w:tab w:val="left" w:pos="0"/>
          <w:tab w:val="left" w:pos="142"/>
          <w:tab w:val="center" w:pos="5386"/>
        </w:tabs>
        <w:spacing w:before="80" w:line="216" w:lineRule="auto"/>
        <w:ind w:right="-459"/>
        <w:jc w:val="center"/>
        <w:rPr>
          <w:rFonts w:eastAsia="SimSun"/>
          <w:b/>
          <w:color w:val="FF0000"/>
          <w:spacing w:val="-4"/>
          <w:u w:val="single"/>
          <w:lang w:eastAsia="zh-CN"/>
        </w:rPr>
      </w:pPr>
      <w:r w:rsidRPr="001475D8">
        <w:rPr>
          <w:rFonts w:eastAsia="SimSun"/>
          <w:b/>
          <w:color w:val="FF0000"/>
          <w:spacing w:val="-4"/>
          <w:u w:val="single"/>
          <w:lang w:eastAsia="zh-CN"/>
        </w:rPr>
        <w:t xml:space="preserve">Стоимость участия  за одного слушателя за 2 дня: </w:t>
      </w:r>
    </w:p>
    <w:p w14:paraId="12959533" w14:textId="2A727A87" w:rsidR="00585378" w:rsidRDefault="001475D8" w:rsidP="00585378">
      <w:pPr>
        <w:tabs>
          <w:tab w:val="left" w:pos="0"/>
          <w:tab w:val="left" w:pos="142"/>
          <w:tab w:val="center" w:pos="5386"/>
        </w:tabs>
        <w:spacing w:before="80" w:line="216" w:lineRule="auto"/>
        <w:ind w:right="-459"/>
        <w:jc w:val="center"/>
        <w:rPr>
          <w:rFonts w:eastAsia="SimSun"/>
          <w:b/>
          <w:spacing w:val="-4"/>
          <w:sz w:val="28"/>
          <w:szCs w:val="28"/>
          <w:u w:val="single"/>
          <w:lang w:eastAsia="zh-CN"/>
        </w:rPr>
      </w:pPr>
      <w:r>
        <w:rPr>
          <w:rFonts w:eastAsia="SimSun"/>
          <w:b/>
          <w:color w:val="FF0000"/>
          <w:spacing w:val="-4"/>
          <w:sz w:val="28"/>
          <w:szCs w:val="28"/>
          <w:u w:val="single"/>
          <w:lang w:eastAsia="zh-CN"/>
        </w:rPr>
        <w:t xml:space="preserve">10200 </w:t>
      </w:r>
      <w:r w:rsidR="00864BFB" w:rsidRPr="001475D8">
        <w:rPr>
          <w:rFonts w:eastAsia="SimSun"/>
          <w:b/>
          <w:color w:val="FF0000"/>
          <w:spacing w:val="-4"/>
          <w:sz w:val="28"/>
          <w:szCs w:val="28"/>
          <w:u w:val="single"/>
          <w:lang w:eastAsia="zh-CN"/>
        </w:rPr>
        <w:t xml:space="preserve">руб  </w:t>
      </w:r>
      <w:r w:rsidR="00864BFB" w:rsidRPr="001475D8">
        <w:rPr>
          <w:rFonts w:eastAsia="SimSun"/>
          <w:b/>
          <w:spacing w:val="-4"/>
          <w:sz w:val="28"/>
          <w:szCs w:val="28"/>
          <w:u w:val="single"/>
          <w:lang w:eastAsia="zh-CN"/>
        </w:rPr>
        <w:t>- 2 дня с удостоверением о повышении квалификации для профстандартов</w:t>
      </w:r>
    </w:p>
    <w:p w14:paraId="04D365B0" w14:textId="01ADB06A" w:rsidR="00630269" w:rsidRPr="00630269" w:rsidRDefault="00630269" w:rsidP="00585378">
      <w:pPr>
        <w:tabs>
          <w:tab w:val="left" w:pos="0"/>
          <w:tab w:val="left" w:pos="142"/>
          <w:tab w:val="center" w:pos="5386"/>
        </w:tabs>
        <w:spacing w:before="80" w:line="216" w:lineRule="auto"/>
        <w:ind w:right="-459"/>
        <w:jc w:val="center"/>
        <w:rPr>
          <w:rFonts w:eastAsia="SimSun"/>
          <w:b/>
          <w:color w:val="FF0000"/>
          <w:spacing w:val="-4"/>
          <w:sz w:val="28"/>
          <w:szCs w:val="28"/>
          <w:u w:val="single"/>
          <w:lang w:eastAsia="zh-CN"/>
        </w:rPr>
      </w:pPr>
      <w:r w:rsidRPr="00630269">
        <w:rPr>
          <w:rFonts w:eastAsia="SimSun"/>
          <w:b/>
          <w:color w:val="FF0000"/>
          <w:spacing w:val="-4"/>
          <w:sz w:val="28"/>
          <w:szCs w:val="28"/>
          <w:u w:val="single"/>
          <w:lang w:eastAsia="zh-CN"/>
        </w:rPr>
        <w:t>При регистрации до 15.11.2024 – 9200 руб</w:t>
      </w:r>
    </w:p>
    <w:p w14:paraId="5FD7C6A8" w14:textId="572753A2" w:rsidR="00864BFB" w:rsidRPr="001475D8" w:rsidRDefault="00864BFB" w:rsidP="00585378">
      <w:pPr>
        <w:tabs>
          <w:tab w:val="left" w:pos="0"/>
          <w:tab w:val="left" w:pos="142"/>
          <w:tab w:val="center" w:pos="5386"/>
        </w:tabs>
        <w:spacing w:before="80" w:line="216" w:lineRule="auto"/>
        <w:ind w:right="-459"/>
        <w:jc w:val="center"/>
        <w:rPr>
          <w:rFonts w:eastAsia="SimSun"/>
          <w:b/>
          <w:spacing w:val="-4"/>
          <w:sz w:val="28"/>
          <w:szCs w:val="28"/>
          <w:u w:val="single"/>
          <w:lang w:eastAsia="zh-CN"/>
        </w:rPr>
      </w:pPr>
      <w:r w:rsidRPr="001475D8">
        <w:rPr>
          <w:rFonts w:eastAsia="SimSun"/>
          <w:b/>
          <w:color w:val="FF0000"/>
          <w:spacing w:val="-4"/>
          <w:sz w:val="28"/>
          <w:szCs w:val="28"/>
          <w:u w:val="single"/>
          <w:lang w:eastAsia="zh-CN"/>
        </w:rPr>
        <w:t xml:space="preserve">Клиентам Центра </w:t>
      </w:r>
      <w:r w:rsidR="00BC5B09">
        <w:rPr>
          <w:rFonts w:eastAsia="SimSun"/>
          <w:b/>
          <w:color w:val="FF0000"/>
          <w:spacing w:val="-4"/>
          <w:sz w:val="28"/>
          <w:szCs w:val="28"/>
          <w:u w:val="single"/>
          <w:lang w:eastAsia="zh-CN"/>
        </w:rPr>
        <w:t>–</w:t>
      </w:r>
      <w:r w:rsidRPr="001475D8">
        <w:rPr>
          <w:rFonts w:eastAsia="SimSun"/>
          <w:b/>
          <w:color w:val="FF0000"/>
          <w:spacing w:val="-4"/>
          <w:sz w:val="28"/>
          <w:szCs w:val="28"/>
          <w:u w:val="single"/>
          <w:lang w:eastAsia="zh-CN"/>
        </w:rPr>
        <w:t xml:space="preserve"> </w:t>
      </w:r>
      <w:r w:rsidR="0002791C">
        <w:rPr>
          <w:rFonts w:eastAsia="SimSun"/>
          <w:b/>
          <w:color w:val="FF0000"/>
          <w:spacing w:val="-4"/>
          <w:sz w:val="28"/>
          <w:szCs w:val="28"/>
          <w:u w:val="single"/>
          <w:lang w:eastAsia="zh-CN"/>
        </w:rPr>
        <w:t>8900</w:t>
      </w:r>
      <w:r w:rsidR="00BC5B09">
        <w:rPr>
          <w:rFonts w:eastAsia="SimSun"/>
          <w:b/>
          <w:color w:val="FF0000"/>
          <w:spacing w:val="-4"/>
          <w:sz w:val="28"/>
          <w:szCs w:val="28"/>
          <w:u w:val="single"/>
          <w:lang w:eastAsia="zh-CN"/>
        </w:rPr>
        <w:t xml:space="preserve"> </w:t>
      </w:r>
      <w:r w:rsidRPr="001475D8">
        <w:rPr>
          <w:rFonts w:eastAsia="SimSun"/>
          <w:b/>
          <w:color w:val="FF0000"/>
          <w:spacing w:val="-4"/>
          <w:sz w:val="28"/>
          <w:szCs w:val="28"/>
          <w:u w:val="single"/>
          <w:lang w:eastAsia="zh-CN"/>
        </w:rPr>
        <w:t>руб</w:t>
      </w:r>
      <w:r w:rsidRPr="001475D8">
        <w:rPr>
          <w:rFonts w:eastAsia="SimSun"/>
          <w:b/>
          <w:spacing w:val="-4"/>
          <w:sz w:val="28"/>
          <w:szCs w:val="28"/>
          <w:u w:val="single"/>
          <w:lang w:eastAsia="zh-CN"/>
        </w:rPr>
        <w:t>- 2 дня с удостоверением о повышении квалификации для профстандартов</w:t>
      </w:r>
    </w:p>
    <w:p w14:paraId="65212E40" w14:textId="2A38DB33" w:rsidR="00585378" w:rsidRPr="001475D8" w:rsidRDefault="00DE668D" w:rsidP="00585378">
      <w:pPr>
        <w:tabs>
          <w:tab w:val="left" w:pos="0"/>
          <w:tab w:val="left" w:pos="142"/>
          <w:tab w:val="left" w:pos="345"/>
          <w:tab w:val="center" w:pos="5386"/>
        </w:tabs>
        <w:spacing w:before="40" w:line="216" w:lineRule="auto"/>
        <w:ind w:left="357"/>
        <w:jc w:val="center"/>
        <w:rPr>
          <w:rFonts w:eastAsia="SimSun"/>
          <w:color w:val="FF0000"/>
          <w:spacing w:val="-4"/>
          <w:sz w:val="20"/>
          <w:szCs w:val="20"/>
          <w:lang w:eastAsia="zh-CN"/>
        </w:rPr>
      </w:pPr>
      <w:r w:rsidRPr="001475D8">
        <w:rPr>
          <w:rFonts w:eastAsia="SimSun"/>
          <w:color w:val="FF0000"/>
          <w:spacing w:val="-4"/>
          <w:sz w:val="20"/>
          <w:szCs w:val="20"/>
          <w:lang w:eastAsia="zh-CN"/>
        </w:rPr>
        <w:t xml:space="preserve"> </w:t>
      </w:r>
      <w:r w:rsidR="00585378" w:rsidRPr="001475D8">
        <w:rPr>
          <w:rFonts w:eastAsia="SimSun"/>
          <w:color w:val="FF0000"/>
          <w:spacing w:val="-4"/>
          <w:sz w:val="20"/>
          <w:szCs w:val="20"/>
          <w:lang w:eastAsia="zh-CN"/>
        </w:rPr>
        <w:t>(Расчет по карте и безналичный  с р/с (гарант.  письма)</w:t>
      </w:r>
    </w:p>
    <w:p w14:paraId="44F83CBE" w14:textId="492141BC" w:rsidR="00585378" w:rsidRPr="001475D8" w:rsidRDefault="00585378" w:rsidP="00585378">
      <w:pPr>
        <w:tabs>
          <w:tab w:val="left" w:pos="0"/>
          <w:tab w:val="left" w:pos="142"/>
          <w:tab w:val="left" w:pos="345"/>
          <w:tab w:val="center" w:pos="5386"/>
        </w:tabs>
        <w:spacing w:before="40" w:line="216" w:lineRule="auto"/>
        <w:ind w:left="357"/>
        <w:jc w:val="center"/>
        <w:rPr>
          <w:rFonts w:eastAsia="SimSun"/>
          <w:b/>
          <w:bCs/>
          <w:color w:val="7030A0"/>
          <w:spacing w:val="-4"/>
          <w:sz w:val="20"/>
          <w:szCs w:val="20"/>
          <w:lang w:eastAsia="zh-CN"/>
        </w:rPr>
      </w:pPr>
      <w:r w:rsidRPr="001475D8">
        <w:rPr>
          <w:rFonts w:eastAsia="SimSun"/>
          <w:b/>
          <w:bCs/>
          <w:color w:val="7030A0"/>
          <w:spacing w:val="-4"/>
          <w:sz w:val="20"/>
          <w:szCs w:val="20"/>
          <w:lang w:eastAsia="zh-CN"/>
        </w:rPr>
        <w:t xml:space="preserve">Работаем с электронными магазинами. ЭДО </w:t>
      </w:r>
      <w:r w:rsidR="00995D76" w:rsidRPr="001475D8">
        <w:rPr>
          <w:rFonts w:eastAsia="SimSun"/>
          <w:b/>
          <w:bCs/>
          <w:color w:val="7030A0"/>
          <w:spacing w:val="-4"/>
          <w:sz w:val="20"/>
          <w:szCs w:val="20"/>
          <w:lang w:eastAsia="zh-CN"/>
        </w:rPr>
        <w:t>–</w:t>
      </w:r>
      <w:r w:rsidRPr="001475D8">
        <w:rPr>
          <w:rFonts w:eastAsia="SimSun"/>
          <w:b/>
          <w:bCs/>
          <w:color w:val="7030A0"/>
          <w:spacing w:val="-4"/>
          <w:sz w:val="20"/>
          <w:szCs w:val="20"/>
          <w:lang w:eastAsia="zh-CN"/>
        </w:rPr>
        <w:t xml:space="preserve"> Диадок</w:t>
      </w:r>
      <w:r w:rsidR="00995D76" w:rsidRPr="001475D8">
        <w:rPr>
          <w:rFonts w:eastAsia="SimSun"/>
          <w:b/>
          <w:bCs/>
          <w:color w:val="7030A0"/>
          <w:spacing w:val="-4"/>
          <w:sz w:val="20"/>
          <w:szCs w:val="20"/>
          <w:lang w:eastAsia="zh-CN"/>
        </w:rPr>
        <w:t>, Контур, СБИС</w:t>
      </w:r>
    </w:p>
    <w:p w14:paraId="023F29A8" w14:textId="77777777" w:rsidR="00585378" w:rsidRPr="001475D8" w:rsidRDefault="00585378" w:rsidP="00585378">
      <w:pPr>
        <w:jc w:val="center"/>
        <w:rPr>
          <w:color w:val="00B050"/>
          <w:sz w:val="18"/>
          <w:szCs w:val="18"/>
        </w:rPr>
      </w:pPr>
      <w:r w:rsidRPr="001475D8">
        <w:rPr>
          <w:color w:val="00B050"/>
          <w:sz w:val="18"/>
          <w:szCs w:val="18"/>
        </w:rPr>
        <w:t xml:space="preserve">Слушатели, проходящие повышение квалификации, предоставляют копию документа об образовании (диплом </w:t>
      </w:r>
      <w:r w:rsidRPr="001475D8">
        <w:rPr>
          <w:caps/>
          <w:color w:val="00B050"/>
          <w:sz w:val="18"/>
          <w:szCs w:val="18"/>
        </w:rPr>
        <w:t>впо</w:t>
      </w:r>
      <w:r w:rsidRPr="001475D8">
        <w:rPr>
          <w:color w:val="00B050"/>
          <w:sz w:val="18"/>
          <w:szCs w:val="18"/>
        </w:rPr>
        <w:t xml:space="preserve"> или </w:t>
      </w:r>
      <w:r w:rsidRPr="001475D8">
        <w:rPr>
          <w:caps/>
          <w:color w:val="00B050"/>
          <w:sz w:val="18"/>
          <w:szCs w:val="18"/>
        </w:rPr>
        <w:t>спо</w:t>
      </w:r>
      <w:r w:rsidRPr="001475D8">
        <w:rPr>
          <w:color w:val="00B050"/>
          <w:sz w:val="18"/>
          <w:szCs w:val="18"/>
        </w:rPr>
        <w:t>), копию свидетельства о браке (в случае изменения фамилии)</w:t>
      </w:r>
    </w:p>
    <w:p w14:paraId="4C2DC355" w14:textId="77777777" w:rsidR="00585378" w:rsidRPr="001475D8" w:rsidRDefault="00585378" w:rsidP="00585378">
      <w:pPr>
        <w:jc w:val="center"/>
        <w:rPr>
          <w:b/>
          <w:color w:val="FF0000"/>
          <w:sz w:val="18"/>
          <w:szCs w:val="18"/>
          <w:u w:val="single"/>
          <w14:shadow w14:blurRad="50800" w14:dist="38100" w14:dir="2700000" w14:sx="100000" w14:sy="100000" w14:kx="0" w14:ky="0" w14:algn="tl">
            <w14:srgbClr w14:val="000000">
              <w14:alpha w14:val="60000"/>
            </w14:srgbClr>
          </w14:shadow>
        </w:rPr>
      </w:pPr>
      <w:r w:rsidRPr="001475D8">
        <w:rPr>
          <w:rFonts w:eastAsia="SimSun"/>
          <w:b/>
          <w:spacing w:val="-4"/>
          <w:sz w:val="18"/>
          <w:szCs w:val="18"/>
          <w:u w:val="single"/>
          <w:lang w:eastAsia="zh-CN"/>
          <w14:shadow w14:blurRad="50800" w14:dist="38100" w14:dir="2700000" w14:sx="100000" w14:sy="100000" w14:kx="0" w14:ky="0" w14:algn="tl">
            <w14:srgbClr w14:val="000000">
              <w14:alpha w14:val="60000"/>
            </w14:srgbClr>
          </w14:shadow>
        </w:rPr>
        <w:t>В стоимость входят:</w:t>
      </w:r>
      <w:r w:rsidRPr="001475D8">
        <w:rPr>
          <w:rFonts w:eastAsia="SimSun"/>
          <w:b/>
          <w:spacing w:val="-4"/>
          <w:sz w:val="18"/>
          <w:szCs w:val="18"/>
          <w:lang w:eastAsia="zh-CN"/>
          <w14:shadow w14:blurRad="50800" w14:dist="38100" w14:dir="2700000" w14:sx="100000" w14:sy="100000" w14:kx="0" w14:ky="0" w14:algn="tl">
            <w14:srgbClr w14:val="000000">
              <w14:alpha w14:val="60000"/>
            </w14:srgbClr>
          </w14:shadow>
        </w:rPr>
        <w:t xml:space="preserve">  </w:t>
      </w:r>
    </w:p>
    <w:p w14:paraId="6933DE0E" w14:textId="1EDD17D1" w:rsidR="00995D76" w:rsidRPr="001475D8" w:rsidRDefault="00585378" w:rsidP="00585378">
      <w:pPr>
        <w:jc w:val="center"/>
        <w:rPr>
          <w:rFonts w:eastAsia="SimSun"/>
          <w:spacing w:val="-4"/>
          <w:sz w:val="18"/>
          <w:szCs w:val="18"/>
          <w:lang w:eastAsia="zh-CN"/>
          <w14:shadow w14:blurRad="50800" w14:dist="38100" w14:dir="2700000" w14:sx="100000" w14:sy="100000" w14:kx="0" w14:ky="0" w14:algn="tl">
            <w14:srgbClr w14:val="000000">
              <w14:alpha w14:val="60000"/>
            </w14:srgbClr>
          </w14:shadow>
        </w:rPr>
      </w:pPr>
      <w:r w:rsidRPr="001475D8">
        <w:rPr>
          <w:rFonts w:eastAsia="SimSun"/>
          <w:spacing w:val="-4"/>
          <w:sz w:val="22"/>
          <w:szCs w:val="22"/>
          <w:u w:val="single"/>
          <w:lang w:eastAsia="zh-CN"/>
          <w14:shadow w14:blurRad="50800" w14:dist="38100" w14:dir="2700000" w14:sx="100000" w14:sy="100000" w14:kx="0" w14:ky="0" w14:algn="tl">
            <w14:srgbClr w14:val="000000">
              <w14:alpha w14:val="60000"/>
            </w14:srgbClr>
          </w14:shadow>
        </w:rPr>
        <w:t>информационный  эксклюзивный материал в электронном виде</w:t>
      </w:r>
      <w:r w:rsidR="001475D8">
        <w:rPr>
          <w:rFonts w:eastAsia="SimSun"/>
          <w:spacing w:val="-4"/>
          <w:sz w:val="18"/>
          <w:szCs w:val="18"/>
          <w:lang w:eastAsia="zh-CN"/>
          <w14:shadow w14:blurRad="50800" w14:dist="38100" w14:dir="2700000" w14:sx="100000" w14:sy="100000" w14:kx="0" w14:ky="0" w14:algn="tl">
            <w14:srgbClr w14:val="000000">
              <w14:alpha w14:val="60000"/>
            </w14:srgbClr>
          </w14:shadow>
        </w:rPr>
        <w:t>,</w:t>
      </w:r>
      <w:r w:rsidRPr="001475D8">
        <w:rPr>
          <w:rFonts w:eastAsia="SimSun"/>
          <w:spacing w:val="-4"/>
          <w:sz w:val="18"/>
          <w:szCs w:val="18"/>
          <w:lang w:eastAsia="zh-CN"/>
          <w14:shadow w14:blurRad="50800" w14:dist="38100" w14:dir="2700000" w14:sx="100000" w14:sy="100000" w14:kx="0" w14:ky="0" w14:algn="tl">
            <w14:srgbClr w14:val="000000">
              <w14:alpha w14:val="60000"/>
            </w14:srgbClr>
          </w14:shadow>
        </w:rPr>
        <w:t xml:space="preserve"> УДОСТОВЕРЕНИЕ о повышении квалификации, </w:t>
      </w:r>
    </w:p>
    <w:p w14:paraId="12AB81A7" w14:textId="66D735B2" w:rsidR="00585378" w:rsidRPr="001475D8" w:rsidRDefault="00585378" w:rsidP="00585378">
      <w:pPr>
        <w:jc w:val="center"/>
        <w:rPr>
          <w:b/>
          <w:i/>
        </w:rPr>
      </w:pPr>
      <w:r w:rsidRPr="001475D8">
        <w:rPr>
          <w:rFonts w:eastAsia="SimSun"/>
          <w:spacing w:val="-4"/>
          <w:sz w:val="22"/>
          <w:szCs w:val="22"/>
          <w:u w:val="single"/>
          <w:lang w:eastAsia="zh-CN"/>
          <w14:shadow w14:blurRad="50800" w14:dist="38100" w14:dir="2700000" w14:sx="100000" w14:sy="100000" w14:kx="0" w14:ky="0" w14:algn="tl">
            <w14:srgbClr w14:val="000000">
              <w14:alpha w14:val="60000"/>
            </w14:srgbClr>
          </w14:shadow>
        </w:rPr>
        <w:t>доступ к записи</w:t>
      </w:r>
      <w:r w:rsidRPr="001475D8">
        <w:rPr>
          <w:rFonts w:eastAsia="SimSun"/>
          <w:b/>
          <w:spacing w:val="-4"/>
          <w:sz w:val="22"/>
          <w:szCs w:val="22"/>
          <w:u w:val="single"/>
          <w:lang w:eastAsia="zh-CN"/>
          <w14:shadow w14:blurRad="50800" w14:dist="38100" w14:dir="2700000" w14:sx="100000" w14:sy="100000" w14:kx="0" w14:ky="0" w14:algn="tl">
            <w14:srgbClr w14:val="000000">
              <w14:alpha w14:val="60000"/>
            </w14:srgbClr>
          </w14:shadow>
        </w:rPr>
        <w:t xml:space="preserve"> </w:t>
      </w:r>
      <w:r w:rsidRPr="001475D8">
        <w:rPr>
          <w:rFonts w:eastAsia="SimSun"/>
          <w:spacing w:val="-4"/>
          <w:sz w:val="22"/>
          <w:szCs w:val="22"/>
          <w:u w:val="single"/>
          <w:lang w:eastAsia="zh-CN"/>
          <w14:shadow w14:blurRad="50800" w14:dist="38100" w14:dir="2700000" w14:sx="100000" w14:sy="100000" w14:kx="0" w14:ky="0" w14:algn="tl">
            <w14:srgbClr w14:val="000000">
              <w14:alpha w14:val="60000"/>
            </w14:srgbClr>
          </w14:shadow>
        </w:rPr>
        <w:t xml:space="preserve"> после проведения</w:t>
      </w:r>
      <w:r w:rsidRPr="001475D8">
        <w:rPr>
          <w:rFonts w:eastAsia="SimSun"/>
          <w:spacing w:val="-4"/>
          <w:sz w:val="18"/>
          <w:szCs w:val="18"/>
          <w:u w:val="single"/>
          <w:lang w:eastAsia="zh-CN"/>
          <w14:shadow w14:blurRad="50800" w14:dist="38100" w14:dir="2700000" w14:sx="100000" w14:sy="100000" w14:kx="0" w14:ky="0" w14:algn="tl">
            <w14:srgbClr w14:val="000000">
              <w14:alpha w14:val="60000"/>
            </w14:srgbClr>
          </w14:shadow>
        </w:rPr>
        <w:t xml:space="preserve"> </w:t>
      </w:r>
    </w:p>
    <w:p w14:paraId="5899B21E" w14:textId="77777777" w:rsidR="00585378" w:rsidRPr="001475D8" w:rsidRDefault="00585378" w:rsidP="00585378">
      <w:pPr>
        <w:tabs>
          <w:tab w:val="left" w:pos="0"/>
          <w:tab w:val="left" w:pos="142"/>
          <w:tab w:val="center" w:pos="5386"/>
        </w:tabs>
        <w:spacing w:before="10" w:line="216" w:lineRule="auto"/>
        <w:ind w:right="-33"/>
        <w:jc w:val="center"/>
        <w:rPr>
          <w:rFonts w:eastAsia="SimSun"/>
          <w:b/>
          <w:spacing w:val="-4"/>
          <w:sz w:val="18"/>
          <w:szCs w:val="18"/>
          <w:highlight w:val="yellow"/>
          <w:u w:val="single"/>
          <w:lang w:eastAsia="zh-CN"/>
        </w:rPr>
      </w:pPr>
      <w:r w:rsidRPr="001475D8">
        <w:rPr>
          <w:rFonts w:eastAsia="SimSun"/>
          <w:b/>
          <w:spacing w:val="-4"/>
          <w:sz w:val="18"/>
          <w:szCs w:val="18"/>
          <w:highlight w:val="yellow"/>
          <w:u w:val="single"/>
          <w:lang w:eastAsia="zh-CN"/>
        </w:rPr>
        <w:t xml:space="preserve">По окончании курса выдается удостоверение о повышении квалификации,  </w:t>
      </w:r>
      <w:r w:rsidRPr="001475D8">
        <w:rPr>
          <w:b/>
          <w:sz w:val="18"/>
          <w:szCs w:val="18"/>
          <w:highlight w:val="yellow"/>
          <w:u w:val="single"/>
        </w:rPr>
        <w:t>соответствующее требованиям профстандарта о повышении квалификации</w:t>
      </w:r>
      <w:r w:rsidRPr="001475D8">
        <w:rPr>
          <w:rFonts w:eastAsia="SimSun"/>
          <w:b/>
          <w:spacing w:val="-4"/>
          <w:sz w:val="18"/>
          <w:szCs w:val="18"/>
          <w:highlight w:val="yellow"/>
          <w:u w:val="single"/>
          <w:lang w:eastAsia="zh-CN"/>
        </w:rPr>
        <w:t>.</w:t>
      </w:r>
    </w:p>
    <w:p w14:paraId="5BA27290" w14:textId="77777777" w:rsidR="00585378" w:rsidRPr="001475D8" w:rsidRDefault="00585378" w:rsidP="00585378">
      <w:pPr>
        <w:shd w:val="clear" w:color="auto" w:fill="FFFF00"/>
        <w:tabs>
          <w:tab w:val="left" w:pos="0"/>
          <w:tab w:val="left" w:pos="142"/>
          <w:tab w:val="left" w:pos="300"/>
          <w:tab w:val="left" w:pos="4240"/>
          <w:tab w:val="center" w:pos="5386"/>
        </w:tabs>
        <w:spacing w:before="20" w:line="216" w:lineRule="auto"/>
        <w:jc w:val="center"/>
        <w:rPr>
          <w:rFonts w:eastAsia="SimSun"/>
          <w:b/>
          <w:sz w:val="28"/>
          <w:szCs w:val="28"/>
          <w:lang w:eastAsia="zh-CN"/>
        </w:rPr>
      </w:pPr>
      <w:r w:rsidRPr="001475D8">
        <w:rPr>
          <w:rFonts w:eastAsia="SimSun"/>
          <w:b/>
          <w:smallCaps/>
          <w:u w:val="single"/>
          <w:lang w:eastAsia="zh-CN"/>
        </w:rPr>
        <w:t>предварительная регистрация</w:t>
      </w:r>
      <w:r w:rsidRPr="001475D8">
        <w:rPr>
          <w:rFonts w:eastAsia="SimSun"/>
          <w:b/>
          <w:u w:val="single"/>
          <w:lang w:eastAsia="zh-CN"/>
        </w:rPr>
        <w:t xml:space="preserve">: на </w:t>
      </w:r>
      <w:r w:rsidRPr="001475D8">
        <w:rPr>
          <w:rFonts w:eastAsia="SimSun"/>
          <w:b/>
          <w:sz w:val="28"/>
          <w:szCs w:val="28"/>
          <w:u w:val="single"/>
          <w:lang w:eastAsia="zh-CN"/>
        </w:rPr>
        <w:t xml:space="preserve"> </w:t>
      </w:r>
      <w:r w:rsidRPr="001475D8">
        <w:rPr>
          <w:rFonts w:eastAsia="SimSun"/>
          <w:b/>
          <w:noProof/>
          <w:sz w:val="28"/>
          <w:szCs w:val="28"/>
          <w:highlight w:val="yellow"/>
        </w:rPr>
        <w:drawing>
          <wp:inline distT="0" distB="0" distL="0" distR="0" wp14:anchorId="1EEBDA46" wp14:editId="59217C01">
            <wp:extent cx="1838325" cy="1238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8325" cy="123825"/>
                    </a:xfrm>
                    <a:prstGeom prst="rect">
                      <a:avLst/>
                    </a:prstGeom>
                    <a:noFill/>
                    <a:ln>
                      <a:noFill/>
                    </a:ln>
                  </pic:spPr>
                </pic:pic>
              </a:graphicData>
            </a:graphic>
          </wp:inline>
        </w:drawing>
      </w:r>
      <w:r w:rsidRPr="001475D8">
        <w:rPr>
          <w:snapToGrid w:val="0"/>
          <w:color w:val="000000"/>
          <w:w w:val="0"/>
          <w:sz w:val="0"/>
          <w:szCs w:val="0"/>
          <w:u w:color="000000"/>
          <w:bdr w:val="none" w:sz="0" w:space="0" w:color="000000"/>
          <w:shd w:val="clear" w:color="000000" w:fill="000000"/>
          <w:lang w:val="x-none" w:eastAsia="x-none" w:bidi="x-none"/>
        </w:rPr>
        <w:t xml:space="preserve"> </w:t>
      </w:r>
    </w:p>
    <w:p w14:paraId="0211E053" w14:textId="77777777" w:rsidR="00585378" w:rsidRPr="001475D8" w:rsidRDefault="00585378" w:rsidP="00585378">
      <w:pPr>
        <w:tabs>
          <w:tab w:val="left" w:pos="0"/>
          <w:tab w:val="left" w:pos="142"/>
          <w:tab w:val="left" w:pos="300"/>
          <w:tab w:val="left" w:pos="4240"/>
          <w:tab w:val="center" w:pos="5386"/>
        </w:tabs>
        <w:spacing w:before="60" w:line="216" w:lineRule="auto"/>
        <w:jc w:val="center"/>
        <w:rPr>
          <w:rFonts w:eastAsia="SimSun"/>
          <w:b/>
          <w:sz w:val="16"/>
          <w:szCs w:val="16"/>
          <w:lang w:eastAsia="zh-CN"/>
        </w:rPr>
      </w:pPr>
      <w:r w:rsidRPr="001475D8">
        <w:rPr>
          <w:rFonts w:eastAsia="SimSun"/>
          <w:b/>
          <w:color w:val="000000"/>
          <w:sz w:val="16"/>
          <w:szCs w:val="16"/>
          <w:lang w:eastAsia="zh-CN"/>
        </w:rPr>
        <w:t>(указать ФИО, дату обучения, форму оплаты, реквизиты, телефон)</w:t>
      </w:r>
      <w:r w:rsidRPr="001475D8">
        <w:rPr>
          <w:rFonts w:eastAsia="SimSun"/>
          <w:b/>
          <w:sz w:val="16"/>
          <w:szCs w:val="16"/>
          <w:lang w:eastAsia="zh-CN"/>
        </w:rPr>
        <w:t xml:space="preserve"> </w:t>
      </w:r>
    </w:p>
    <w:p w14:paraId="02D773BF" w14:textId="77777777" w:rsidR="00585378" w:rsidRPr="001475D8" w:rsidRDefault="00585378" w:rsidP="00585378">
      <w:pPr>
        <w:shd w:val="clear" w:color="auto" w:fill="FFFF00"/>
        <w:tabs>
          <w:tab w:val="left" w:pos="0"/>
          <w:tab w:val="left" w:pos="142"/>
          <w:tab w:val="left" w:pos="300"/>
          <w:tab w:val="left" w:pos="4240"/>
          <w:tab w:val="center" w:pos="5386"/>
        </w:tabs>
        <w:spacing w:line="216" w:lineRule="auto"/>
        <w:jc w:val="center"/>
        <w:rPr>
          <w:b/>
          <w:bCs/>
          <w:sz w:val="32"/>
          <w:szCs w:val="32"/>
          <w:u w:val="single"/>
        </w:rPr>
      </w:pPr>
      <w:r w:rsidRPr="001475D8">
        <w:rPr>
          <w:rFonts w:eastAsia="SimSun"/>
          <w:b/>
          <w:color w:val="FF0000"/>
          <w:sz w:val="32"/>
          <w:szCs w:val="32"/>
          <w:lang w:eastAsia="zh-CN"/>
        </w:rPr>
        <w:t>8(383)</w:t>
      </w:r>
      <w:r w:rsidRPr="001475D8">
        <w:rPr>
          <w:rFonts w:eastAsia="SimSun"/>
          <w:color w:val="FF0000"/>
          <w:sz w:val="32"/>
          <w:szCs w:val="32"/>
          <w:lang w:eastAsia="zh-CN"/>
        </w:rPr>
        <w:t>–</w:t>
      </w:r>
      <w:r w:rsidRPr="001475D8">
        <w:rPr>
          <w:rFonts w:eastAsia="SimSun"/>
          <w:b/>
          <w:color w:val="FF0000"/>
          <w:sz w:val="32"/>
          <w:szCs w:val="32"/>
          <w:lang w:eastAsia="zh-CN"/>
        </w:rPr>
        <w:t>209-26-61, 89139364490, 89139442664  или на сайте</w:t>
      </w:r>
      <w:r w:rsidRPr="001475D8">
        <w:rPr>
          <w:rFonts w:eastAsia="SimSun"/>
          <w:b/>
          <w:sz w:val="32"/>
          <w:szCs w:val="32"/>
          <w:lang w:eastAsia="zh-CN"/>
        </w:rPr>
        <w:t xml:space="preserve"> </w:t>
      </w:r>
      <w:r w:rsidRPr="001475D8">
        <w:rPr>
          <w:b/>
          <w:bCs/>
          <w:noProof/>
          <w:sz w:val="32"/>
          <w:szCs w:val="32"/>
          <w:u w:val="single"/>
        </w:rPr>
        <w:drawing>
          <wp:inline distT="0" distB="0" distL="0" distR="0" wp14:anchorId="749F24A0" wp14:editId="184D0E68">
            <wp:extent cx="1028700" cy="1238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23825"/>
                    </a:xfrm>
                    <a:prstGeom prst="rect">
                      <a:avLst/>
                    </a:prstGeom>
                    <a:noFill/>
                    <a:ln>
                      <a:noFill/>
                    </a:ln>
                  </pic:spPr>
                </pic:pic>
              </a:graphicData>
            </a:graphic>
          </wp:inline>
        </w:drawing>
      </w:r>
    </w:p>
    <w:p w14:paraId="0283C1F3" w14:textId="77777777" w:rsidR="00227579" w:rsidRPr="001475D8" w:rsidRDefault="00227579" w:rsidP="00227579">
      <w:pPr>
        <w:pBdr>
          <w:bottom w:val="single" w:sz="12" w:space="1" w:color="auto"/>
        </w:pBdr>
        <w:tabs>
          <w:tab w:val="left" w:pos="0"/>
          <w:tab w:val="left" w:pos="142"/>
          <w:tab w:val="left" w:pos="300"/>
          <w:tab w:val="left" w:pos="4240"/>
          <w:tab w:val="center" w:pos="5386"/>
        </w:tabs>
        <w:spacing w:line="216" w:lineRule="auto"/>
        <w:jc w:val="center"/>
        <w:rPr>
          <w:b/>
          <w:bCs/>
          <w:sz w:val="16"/>
          <w:szCs w:val="16"/>
          <w:u w:val="single"/>
        </w:rPr>
      </w:pPr>
    </w:p>
    <w:p w14:paraId="13B4374F" w14:textId="77777777" w:rsidR="00227579" w:rsidRPr="001475D8" w:rsidRDefault="00227579" w:rsidP="00227579">
      <w:pPr>
        <w:tabs>
          <w:tab w:val="left" w:pos="0"/>
          <w:tab w:val="left" w:pos="142"/>
          <w:tab w:val="left" w:pos="300"/>
          <w:tab w:val="left" w:pos="4240"/>
          <w:tab w:val="center" w:pos="5386"/>
        </w:tabs>
        <w:spacing w:line="216" w:lineRule="auto"/>
        <w:rPr>
          <w:b/>
          <w:bCs/>
          <w:sz w:val="16"/>
          <w:szCs w:val="16"/>
          <w:u w:val="single"/>
        </w:rPr>
      </w:pPr>
    </w:p>
    <w:bookmarkEnd w:id="0"/>
    <w:p w14:paraId="69F67282" w14:textId="77777777" w:rsidR="001475D8" w:rsidRPr="001475D8" w:rsidRDefault="001475D8" w:rsidP="001475D8">
      <w:pPr>
        <w:pStyle w:val="msonormalmailrucssattributepostfixmailrucssattributepostfixmailrucssattributepostfixmailrucssattributepostfixmailrucssattributepostfixmailrucssattributepostfixmailrucssattributepostfixmailrucssattributepostfixmailrucssmailrucssattributepostfixmailr"/>
        <w:spacing w:before="0" w:beforeAutospacing="0" w:after="0" w:afterAutospacing="0"/>
        <w:jc w:val="center"/>
        <w:rPr>
          <w:rStyle w:val="a6"/>
          <w:b/>
          <w:smallCaps/>
          <w:color w:val="7030A0"/>
          <w:sz w:val="36"/>
          <w:szCs w:val="36"/>
          <w:u w:val="single"/>
        </w:rPr>
      </w:pPr>
      <w:r w:rsidRPr="001475D8">
        <w:rPr>
          <w:rStyle w:val="a6"/>
          <w:b/>
          <w:smallCaps/>
          <w:color w:val="7030A0"/>
          <w:sz w:val="36"/>
          <w:szCs w:val="36"/>
          <w:u w:val="single"/>
        </w:rPr>
        <w:t>ВОЗМОЖНО</w:t>
      </w:r>
    </w:p>
    <w:p w14:paraId="2E93DE3D" w14:textId="77777777" w:rsidR="001475D8" w:rsidRPr="001475D8" w:rsidRDefault="001475D8" w:rsidP="001475D8">
      <w:pPr>
        <w:pStyle w:val="msonormalmailrucssattributepostfixmailrucssattributepostfixmailrucssattributepostfixmailrucssattributepostfixmailrucssattributepostfixmailrucssattributepostfixmailrucssattributepostfixmailrucssattributepostfixmailrucssmailrucssattributepostfixmailr"/>
        <w:pBdr>
          <w:bottom w:val="single" w:sz="12" w:space="1" w:color="auto"/>
        </w:pBdr>
        <w:spacing w:before="0" w:beforeAutospacing="0" w:after="0" w:afterAutospacing="0"/>
        <w:jc w:val="center"/>
        <w:rPr>
          <w:rStyle w:val="a6"/>
          <w:b/>
          <w:smallCaps/>
          <w:color w:val="7030A0"/>
          <w:sz w:val="36"/>
          <w:szCs w:val="36"/>
        </w:rPr>
      </w:pPr>
      <w:r w:rsidRPr="001475D8">
        <w:rPr>
          <w:rStyle w:val="a6"/>
          <w:b/>
          <w:smallCaps/>
          <w:color w:val="7030A0"/>
          <w:sz w:val="36"/>
          <w:szCs w:val="36"/>
          <w:u w:val="single"/>
        </w:rPr>
        <w:t xml:space="preserve"> дополнительно приобрести</w:t>
      </w:r>
      <w:r w:rsidRPr="001475D8">
        <w:rPr>
          <w:rStyle w:val="a6"/>
          <w:b/>
          <w:smallCaps/>
          <w:color w:val="7030A0"/>
          <w:sz w:val="36"/>
          <w:szCs w:val="36"/>
        </w:rPr>
        <w:t xml:space="preserve"> </w:t>
      </w:r>
    </w:p>
    <w:p w14:paraId="79C18B0B" w14:textId="77777777" w:rsidR="001475D8" w:rsidRPr="00705C48" w:rsidRDefault="001475D8" w:rsidP="001475D8">
      <w:pPr>
        <w:pStyle w:val="msonormalmailrucssattributepostfixmailrucssattributepostfixmailrucssattributepostfixmailrucssattributepostfixmailrucssattributepostfixmailrucssattributepostfixmailrucssattributepostfixmailrucssattributepostfixmailrucssmailrucssattributepostfixmailr"/>
        <w:spacing w:before="0" w:beforeAutospacing="0" w:after="0" w:afterAutospacing="0"/>
        <w:jc w:val="center"/>
        <w:rPr>
          <w:rStyle w:val="a6"/>
          <w:b/>
          <w:smallCaps/>
          <w:color w:val="7030A0"/>
          <w:sz w:val="36"/>
          <w:szCs w:val="36"/>
          <w:highlight w:val="yellow"/>
        </w:rPr>
      </w:pPr>
    </w:p>
    <w:p w14:paraId="110030BE" w14:textId="77777777" w:rsidR="001475D8" w:rsidRPr="00705C48" w:rsidRDefault="001475D8" w:rsidP="001475D8">
      <w:pPr>
        <w:pStyle w:val="msonormalmailrucssattributepostfixmailrucssattributepostfixmailrucssattributepostfixmailrucssattributepostfixmailrucssattributepostfixmailrucssattributepostfixmailrucssattributepostfixmailrucssattributepostfixmailrucssmailrucssattributepostfixmailr"/>
        <w:spacing w:before="0" w:beforeAutospacing="0" w:after="0" w:afterAutospacing="0"/>
        <w:jc w:val="center"/>
        <w:rPr>
          <w:rStyle w:val="a6"/>
          <w:b/>
          <w:i w:val="0"/>
          <w:smallCaps/>
          <w:color w:val="FF0000"/>
          <w:sz w:val="36"/>
          <w:szCs w:val="36"/>
          <w:highlight w:val="yellow"/>
        </w:rPr>
      </w:pPr>
      <w:r w:rsidRPr="00705C48">
        <w:rPr>
          <w:rStyle w:val="a6"/>
          <w:b/>
          <w:smallCaps/>
          <w:color w:val="FF0000"/>
          <w:sz w:val="36"/>
          <w:szCs w:val="36"/>
          <w:highlight w:val="yellow"/>
        </w:rPr>
        <w:t xml:space="preserve">положения по инвентаризации и документообороту на 2024 год в электронном виде </w:t>
      </w:r>
    </w:p>
    <w:p w14:paraId="4F5A935B" w14:textId="77777777" w:rsidR="001475D8" w:rsidRPr="00705C48" w:rsidRDefault="001475D8" w:rsidP="001475D8">
      <w:pPr>
        <w:pStyle w:val="msonormalmailrucssattributepostfixmailrucssattributepostfixmailrucssattributepostfixmailrucssattributepostfixmailrucssattributepostfixmailrucssattributepostfixmailrucssattributepostfixmailrucssattributepostfixmailrucssmailrucssattributepostfixmailr"/>
        <w:pBdr>
          <w:bottom w:val="single" w:sz="12" w:space="1" w:color="auto"/>
        </w:pBdr>
        <w:spacing w:before="0" w:beforeAutospacing="0" w:after="0" w:afterAutospacing="0"/>
        <w:jc w:val="center"/>
        <w:rPr>
          <w:rStyle w:val="a6"/>
          <w:b/>
          <w:i w:val="0"/>
          <w:iCs/>
          <w:smallCaps/>
          <w:color w:val="7030A0"/>
          <w:sz w:val="36"/>
          <w:szCs w:val="36"/>
        </w:rPr>
      </w:pPr>
      <w:r w:rsidRPr="00705C48">
        <w:rPr>
          <w:rStyle w:val="a6"/>
          <w:b/>
          <w:smallCaps/>
          <w:color w:val="7030A0"/>
          <w:sz w:val="36"/>
          <w:szCs w:val="36"/>
          <w:highlight w:val="yellow"/>
        </w:rPr>
        <w:t xml:space="preserve">с учетом новых требований МФ РФ – дополнительная стоимость 3500 руб. </w:t>
      </w:r>
    </w:p>
    <w:p w14:paraId="60D3FBF3" w14:textId="77777777" w:rsidR="001475D8" w:rsidRPr="00705C48" w:rsidRDefault="001475D8" w:rsidP="001475D8">
      <w:pPr>
        <w:tabs>
          <w:tab w:val="left" w:pos="0"/>
          <w:tab w:val="left" w:pos="142"/>
        </w:tabs>
        <w:spacing w:before="60"/>
        <w:jc w:val="center"/>
        <w:rPr>
          <w:rFonts w:eastAsia="SimSun"/>
          <w:b/>
          <w:color w:val="00B050"/>
          <w:sz w:val="36"/>
          <w:szCs w:val="36"/>
          <w:u w:val="single"/>
          <w:lang w:eastAsia="zh-CN"/>
        </w:rPr>
      </w:pPr>
    </w:p>
    <w:p w14:paraId="3F7576B7" w14:textId="77777777" w:rsidR="001475D8" w:rsidRPr="00705C48" w:rsidRDefault="001475D8" w:rsidP="001475D8">
      <w:pPr>
        <w:spacing w:before="80"/>
        <w:jc w:val="center"/>
        <w:rPr>
          <w:b/>
          <w:bCs/>
          <w:caps/>
          <w:color w:val="FF0000"/>
          <w:sz w:val="28"/>
          <w:szCs w:val="28"/>
          <w:u w:val="single"/>
          <w14:shadow w14:blurRad="50800" w14:dist="38100" w14:dir="2700000" w14:sx="100000" w14:sy="100000" w14:kx="0" w14:ky="0" w14:algn="tl">
            <w14:srgbClr w14:val="000000">
              <w14:alpha w14:val="60000"/>
            </w14:srgbClr>
          </w14:shadow>
        </w:rPr>
      </w:pPr>
      <w:r w:rsidRPr="001475D8">
        <w:rPr>
          <w:b/>
          <w:bCs/>
          <w:caps/>
          <w:color w:val="FF0000"/>
          <w:sz w:val="28"/>
          <w:szCs w:val="28"/>
          <w:highlight w:val="yellow"/>
          <w:u w:val="single"/>
          <w14:shadow w14:blurRad="50800" w14:dist="38100" w14:dir="2700000" w14:sx="100000" w14:sy="100000" w14:kx="0" w14:ky="0" w14:algn="tl">
            <w14:srgbClr w14:val="000000">
              <w14:alpha w14:val="60000"/>
            </w14:srgbClr>
          </w14:shadow>
        </w:rPr>
        <w:t>**Готовый вариант учетной политики  для учреждений госсектора с приложениями - 2024-2025</w:t>
      </w:r>
      <w:r w:rsidRPr="00705C48">
        <w:rPr>
          <w:b/>
          <w:bCs/>
          <w:caps/>
          <w:color w:val="FF0000"/>
          <w:sz w:val="28"/>
          <w:szCs w:val="28"/>
          <w:u w:val="single"/>
          <w14:shadow w14:blurRad="50800" w14:dist="38100" w14:dir="2700000" w14:sx="100000" w14:sy="100000" w14:kx="0" w14:ky="0" w14:algn="tl">
            <w14:srgbClr w14:val="000000">
              <w14:alpha w14:val="60000"/>
            </w14:srgbClr>
          </w14:shadow>
        </w:rPr>
        <w:t xml:space="preserve"> </w:t>
      </w:r>
    </w:p>
    <w:p w14:paraId="1858115E" w14:textId="77777777" w:rsidR="001475D8" w:rsidRPr="00BE0D6F" w:rsidRDefault="001475D8" w:rsidP="001475D8">
      <w:pPr>
        <w:spacing w:before="80"/>
        <w:jc w:val="center"/>
        <w:rPr>
          <w:b/>
          <w:caps/>
          <w14:shadow w14:blurRad="50800" w14:dist="38100" w14:dir="2700000" w14:sx="100000" w14:sy="100000" w14:kx="0" w14:ky="0" w14:algn="tl">
            <w14:srgbClr w14:val="000000">
              <w14:alpha w14:val="60000"/>
            </w14:srgbClr>
          </w14:shadow>
        </w:rPr>
      </w:pPr>
      <w:r w:rsidRPr="00BE0D6F">
        <w:rPr>
          <w:b/>
          <w:caps/>
          <w14:shadow w14:blurRad="50800" w14:dist="38100" w14:dir="2700000" w14:sx="100000" w14:sy="100000" w14:kx="0" w14:ky="0" w14:algn="tl">
            <w14:srgbClr w14:val="000000">
              <w14:alpha w14:val="60000"/>
            </w14:srgbClr>
          </w14:shadow>
        </w:rPr>
        <w:t>с учетом ведения бухгалтерского (бюджетного) учета в системе ЭДО,  требований законодательства и разъяснений по его применению</w:t>
      </w:r>
    </w:p>
    <w:p w14:paraId="059EF02F" w14:textId="77777777" w:rsidR="001475D8" w:rsidRPr="00705C48" w:rsidRDefault="001475D8" w:rsidP="001475D8">
      <w:pPr>
        <w:spacing w:before="80"/>
        <w:jc w:val="center"/>
        <w:rPr>
          <w:b/>
          <w:caps/>
          <w:color w:val="FF0000"/>
          <w:highlight w:val="cyan"/>
          <w:u w:val="single"/>
          <w14:shadow w14:blurRad="50800" w14:dist="38100" w14:dir="2700000" w14:sx="100000" w14:sy="100000" w14:kx="0" w14:ky="0" w14:algn="tl">
            <w14:srgbClr w14:val="000000">
              <w14:alpha w14:val="60000"/>
            </w14:srgbClr>
          </w14:shadow>
        </w:rPr>
      </w:pPr>
      <w:r w:rsidRPr="00705C48">
        <w:rPr>
          <w:b/>
          <w:caps/>
          <w:color w:val="FF0000"/>
          <w:highlight w:val="cyan"/>
          <w:u w:val="single"/>
          <w14:shadow w14:blurRad="50800" w14:dist="38100" w14:dir="2700000" w14:sx="100000" w14:sy="100000" w14:kx="0" w14:ky="0" w14:algn="tl">
            <w14:srgbClr w14:val="000000">
              <w14:alpha w14:val="60000"/>
            </w14:srgbClr>
          </w14:shadow>
        </w:rPr>
        <w:t xml:space="preserve"> для учреждений госсектора и централизованных бухгалтерий</w:t>
      </w:r>
    </w:p>
    <w:p w14:paraId="3D70F4EB" w14:textId="77777777" w:rsidR="001475D8" w:rsidRPr="00705C48" w:rsidRDefault="001475D8" w:rsidP="001475D8">
      <w:pPr>
        <w:tabs>
          <w:tab w:val="left" w:pos="0"/>
          <w:tab w:val="left" w:pos="142"/>
        </w:tabs>
        <w:spacing w:before="20" w:line="204" w:lineRule="auto"/>
        <w:jc w:val="center"/>
        <w:rPr>
          <w:b/>
        </w:rPr>
      </w:pPr>
      <w:r w:rsidRPr="00705C48">
        <w:rPr>
          <w:b/>
        </w:rPr>
        <w:t>Приказ по учетной политике  со всеми приложениями   вариант для ленивых – бери и работай!!!</w:t>
      </w:r>
    </w:p>
    <w:p w14:paraId="3170BDE7" w14:textId="77777777" w:rsidR="001475D8" w:rsidRPr="00705C48" w:rsidRDefault="001475D8" w:rsidP="001475D8">
      <w:pPr>
        <w:tabs>
          <w:tab w:val="left" w:pos="0"/>
          <w:tab w:val="left" w:pos="142"/>
        </w:tabs>
        <w:spacing w:line="204" w:lineRule="auto"/>
        <w:jc w:val="center"/>
        <w:rPr>
          <w:b/>
        </w:rPr>
      </w:pPr>
    </w:p>
    <w:p w14:paraId="4D321B49" w14:textId="77777777" w:rsidR="001475D8" w:rsidRDefault="001475D8" w:rsidP="001475D8">
      <w:pPr>
        <w:pBdr>
          <w:bottom w:val="single" w:sz="6" w:space="1" w:color="auto"/>
        </w:pBdr>
        <w:tabs>
          <w:tab w:val="left" w:pos="0"/>
          <w:tab w:val="left" w:pos="142"/>
        </w:tabs>
        <w:spacing w:line="204" w:lineRule="auto"/>
        <w:jc w:val="center"/>
        <w:rPr>
          <w:rFonts w:eastAsia="SimSun"/>
          <w:b/>
          <w:color w:val="FF0000"/>
          <w:spacing w:val="-4"/>
          <w:u w:val="single"/>
          <w:lang w:eastAsia="zh-CN"/>
        </w:rPr>
      </w:pPr>
      <w:r w:rsidRPr="00705C48">
        <w:rPr>
          <w:b/>
        </w:rPr>
        <w:t xml:space="preserve">- </w:t>
      </w:r>
      <w:r w:rsidRPr="00705C48">
        <w:rPr>
          <w:b/>
          <w:u w:val="single"/>
        </w:rPr>
        <w:t xml:space="preserve">ЭЛ. ВАРИАНТ </w:t>
      </w:r>
      <w:r w:rsidRPr="00705C48">
        <w:rPr>
          <w:b/>
          <w:caps/>
          <w:u w:val="single"/>
        </w:rPr>
        <w:t>ДЛЯ учреждений госсектора</w:t>
      </w:r>
      <w:r w:rsidRPr="00705C48">
        <w:rPr>
          <w:b/>
          <w:caps/>
        </w:rPr>
        <w:t xml:space="preserve"> И </w:t>
      </w:r>
      <w:r w:rsidRPr="00705C48">
        <w:rPr>
          <w:b/>
          <w:caps/>
          <w:u w:val="single"/>
        </w:rPr>
        <w:t xml:space="preserve"> отдельно для централизованных</w:t>
      </w:r>
      <w:r w:rsidRPr="00705C48">
        <w:rPr>
          <w:b/>
          <w:caps/>
          <w:sz w:val="20"/>
          <w:szCs w:val="20"/>
          <w:u w:val="single"/>
        </w:rPr>
        <w:t xml:space="preserve"> бухгалтерий</w:t>
      </w:r>
      <w:r w:rsidRPr="00705C48">
        <w:rPr>
          <w:b/>
          <w:caps/>
          <w:color w:val="FF0000"/>
        </w:rPr>
        <w:t xml:space="preserve"> </w:t>
      </w:r>
      <w:r>
        <w:rPr>
          <w:b/>
          <w:caps/>
        </w:rPr>
        <w:t xml:space="preserve"> - </w:t>
      </w:r>
      <w:r w:rsidRPr="00705C48">
        <w:rPr>
          <w:b/>
          <w:color w:val="FF0000"/>
          <w:sz w:val="28"/>
          <w:szCs w:val="28"/>
          <w:u w:val="single"/>
        </w:rPr>
        <w:t>Разработчик - Стрельцова МА</w:t>
      </w:r>
      <w:r w:rsidRPr="00705C48">
        <w:rPr>
          <w:rFonts w:eastAsia="SimSun"/>
          <w:b/>
          <w:spacing w:val="-4"/>
          <w:sz w:val="22"/>
          <w:szCs w:val="22"/>
          <w:u w:val="single"/>
          <w:lang w:eastAsia="zh-CN"/>
        </w:rPr>
        <w:t xml:space="preserve">  Стоимость:</w:t>
      </w:r>
      <w:r w:rsidRPr="00705C48">
        <w:rPr>
          <w:rFonts w:eastAsia="SimSun"/>
          <w:b/>
          <w:spacing w:val="-4"/>
          <w:u w:val="single"/>
          <w:lang w:eastAsia="zh-CN"/>
        </w:rPr>
        <w:t xml:space="preserve"> </w:t>
      </w:r>
      <w:r w:rsidRPr="00705C48">
        <w:rPr>
          <w:rFonts w:eastAsia="SimSun"/>
          <w:b/>
          <w:color w:val="FF0000"/>
          <w:spacing w:val="-4"/>
          <w:u w:val="single"/>
          <w:lang w:eastAsia="zh-CN"/>
        </w:rPr>
        <w:t>5500 руб</w:t>
      </w:r>
    </w:p>
    <w:p w14:paraId="2775C012" w14:textId="164DAD98" w:rsidR="00A15983" w:rsidRPr="001475D8" w:rsidRDefault="001475D8" w:rsidP="001475D8">
      <w:pPr>
        <w:pStyle w:val="msonormalmailrucssattributepostfixmailrucssattributepostfixmailrucssattributepostfixmailrucssattributepostfixmailrucssattributepostfixmailrucssattributepostfixmailrucssattributepostfixmailrucssattributepostfixmailrucssmailrucssattributepostfixmailr"/>
        <w:spacing w:before="0" w:beforeAutospacing="0" w:after="0" w:afterAutospacing="0"/>
        <w:jc w:val="center"/>
        <w:rPr>
          <w:rFonts w:eastAsia="SimSun"/>
          <w:b/>
          <w:sz w:val="20"/>
          <w:szCs w:val="20"/>
          <w:lang w:eastAsia="zh-CN"/>
        </w:rPr>
      </w:pPr>
      <w:r w:rsidRPr="00705C48">
        <w:rPr>
          <w:rFonts w:eastAsia="SimSun"/>
          <w:b/>
          <w:spacing w:val="-4"/>
          <w:sz w:val="28"/>
          <w:szCs w:val="28"/>
          <w:u w:val="single"/>
          <w:lang w:eastAsia="zh-CN"/>
        </w:rPr>
        <w:t>Оформление как консультац. услуги, можно включить в счет вебинара</w:t>
      </w:r>
    </w:p>
    <w:sectPr w:rsidR="00A15983" w:rsidRPr="001475D8" w:rsidSect="003D3F26">
      <w:pgSz w:w="11907" w:h="16839" w:code="9"/>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25D74" w14:textId="77777777" w:rsidR="001B5E5A" w:rsidRDefault="001B5E5A" w:rsidP="00037D6E">
      <w:r>
        <w:separator/>
      </w:r>
    </w:p>
  </w:endnote>
  <w:endnote w:type="continuationSeparator" w:id="0">
    <w:p w14:paraId="35029F62" w14:textId="77777777" w:rsidR="001B5E5A" w:rsidRDefault="001B5E5A" w:rsidP="00037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51BF8" w14:textId="77777777" w:rsidR="001B5E5A" w:rsidRDefault="001B5E5A" w:rsidP="00037D6E">
      <w:r>
        <w:separator/>
      </w:r>
    </w:p>
  </w:footnote>
  <w:footnote w:type="continuationSeparator" w:id="0">
    <w:p w14:paraId="58AC82ED" w14:textId="77777777" w:rsidR="001B5E5A" w:rsidRDefault="001B5E5A" w:rsidP="00037D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2FB6"/>
    <w:multiLevelType w:val="hybridMultilevel"/>
    <w:tmpl w:val="0F162DC4"/>
    <w:lvl w:ilvl="0" w:tplc="04190009">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085601E6"/>
    <w:multiLevelType w:val="hybridMultilevel"/>
    <w:tmpl w:val="BDEA6908"/>
    <w:lvl w:ilvl="0" w:tplc="5010CB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435CBC"/>
    <w:multiLevelType w:val="hybridMultilevel"/>
    <w:tmpl w:val="428430BC"/>
    <w:lvl w:ilvl="0" w:tplc="E5F44A5A">
      <w:start w:val="1"/>
      <w:numFmt w:val="bullet"/>
      <w:lvlText w:val=""/>
      <w:lvlJc w:val="left"/>
      <w:rPr>
        <w:rFonts w:ascii="Wingdings" w:hAnsi="Wingdings" w:hint="default"/>
        <w:color w:val="FF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2D574B"/>
    <w:multiLevelType w:val="hybridMultilevel"/>
    <w:tmpl w:val="1C2E6AE4"/>
    <w:lvl w:ilvl="0" w:tplc="31F4E558">
      <w:start w:val="1"/>
      <w:numFmt w:val="bullet"/>
      <w:lvlText w:val=""/>
      <w:lvlJc w:val="left"/>
      <w:pPr>
        <w:ind w:left="360" w:hanging="360"/>
      </w:pPr>
      <w:rPr>
        <w:rFonts w:ascii="Wingdings" w:hAnsi="Wingdings" w:hint="default"/>
        <w:b/>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0554C2F"/>
    <w:multiLevelType w:val="hybridMultilevel"/>
    <w:tmpl w:val="AE06CBB8"/>
    <w:lvl w:ilvl="0" w:tplc="FB2205A8">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0A579D"/>
    <w:multiLevelType w:val="hybridMultilevel"/>
    <w:tmpl w:val="B0ECE56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B631C5"/>
    <w:multiLevelType w:val="hybridMultilevel"/>
    <w:tmpl w:val="15DACC0A"/>
    <w:lvl w:ilvl="0" w:tplc="256E3146">
      <w:start w:val="1"/>
      <w:numFmt w:val="bullet"/>
      <w:lvlText w:val=""/>
      <w:lvlJc w:val="left"/>
      <w:pPr>
        <w:ind w:left="720" w:hanging="360"/>
      </w:pPr>
      <w:rPr>
        <w:rFonts w:ascii="Wingdings" w:hAnsi="Wingdings" w:hint="default"/>
        <w:b/>
        <w:color w:val="FF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D80C6E"/>
    <w:multiLevelType w:val="hybridMultilevel"/>
    <w:tmpl w:val="CA247124"/>
    <w:lvl w:ilvl="0" w:tplc="CE18FFD4">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C32FC1"/>
    <w:multiLevelType w:val="multilevel"/>
    <w:tmpl w:val="B3705AA6"/>
    <w:lvl w:ilvl="0">
      <w:start w:val="1"/>
      <w:numFmt w:val="decimal"/>
      <w:lvlText w:val="%1."/>
      <w:lvlJc w:val="left"/>
      <w:pPr>
        <w:ind w:left="720" w:hanging="360"/>
      </w:pPr>
      <w:rPr>
        <w:rFonts w:cstheme="minorHAnsi" w:hint="default"/>
      </w:rPr>
    </w:lvl>
    <w:lvl w:ilvl="1">
      <w:start w:val="4"/>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66307DC"/>
    <w:multiLevelType w:val="hybridMultilevel"/>
    <w:tmpl w:val="C442C36E"/>
    <w:lvl w:ilvl="0" w:tplc="04190009">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582D44"/>
    <w:multiLevelType w:val="multilevel"/>
    <w:tmpl w:val="7CD0C55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C146511"/>
    <w:multiLevelType w:val="hybridMultilevel"/>
    <w:tmpl w:val="162045F6"/>
    <w:lvl w:ilvl="0" w:tplc="04190009">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8700BD"/>
    <w:multiLevelType w:val="hybridMultilevel"/>
    <w:tmpl w:val="F118D8AA"/>
    <w:lvl w:ilvl="0" w:tplc="3A5E76B8">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D05656"/>
    <w:multiLevelType w:val="hybridMultilevel"/>
    <w:tmpl w:val="0ED694C4"/>
    <w:lvl w:ilvl="0" w:tplc="93EAFE72">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525983"/>
    <w:multiLevelType w:val="hybridMultilevel"/>
    <w:tmpl w:val="80EEAFF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31A44AC"/>
    <w:multiLevelType w:val="hybridMultilevel"/>
    <w:tmpl w:val="1AD25BFA"/>
    <w:lvl w:ilvl="0" w:tplc="0360B6D0">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15:restartNumberingAfterBreak="0">
    <w:nsid w:val="24172C76"/>
    <w:multiLevelType w:val="hybridMultilevel"/>
    <w:tmpl w:val="E166C21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7034D66"/>
    <w:multiLevelType w:val="hybridMultilevel"/>
    <w:tmpl w:val="60586652"/>
    <w:lvl w:ilvl="0" w:tplc="CC241B34">
      <w:start w:val="1"/>
      <w:numFmt w:val="bullet"/>
      <w:lvlText w:val=""/>
      <w:lvlJc w:val="left"/>
      <w:pPr>
        <w:ind w:left="3905" w:hanging="360"/>
      </w:pPr>
      <w:rPr>
        <w:rFonts w:ascii="Wingdings" w:hAnsi="Wingdings" w:hint="default"/>
        <w:sz w:val="20"/>
        <w:szCs w:val="20"/>
      </w:rPr>
    </w:lvl>
    <w:lvl w:ilvl="1" w:tplc="04190003" w:tentative="1">
      <w:start w:val="1"/>
      <w:numFmt w:val="bullet"/>
      <w:lvlText w:val="o"/>
      <w:lvlJc w:val="left"/>
      <w:pPr>
        <w:ind w:left="4625" w:hanging="360"/>
      </w:pPr>
      <w:rPr>
        <w:rFonts w:ascii="Courier New" w:hAnsi="Courier New" w:cs="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cs="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cs="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18" w15:restartNumberingAfterBreak="0">
    <w:nsid w:val="29240306"/>
    <w:multiLevelType w:val="hybridMultilevel"/>
    <w:tmpl w:val="64E62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AAF3F57"/>
    <w:multiLevelType w:val="hybridMultilevel"/>
    <w:tmpl w:val="AABEDBD8"/>
    <w:lvl w:ilvl="0" w:tplc="9656FBD6">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CA21198"/>
    <w:multiLevelType w:val="hybridMultilevel"/>
    <w:tmpl w:val="4E0CB990"/>
    <w:lvl w:ilvl="0" w:tplc="59F45986">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1DB48B9"/>
    <w:multiLevelType w:val="hybridMultilevel"/>
    <w:tmpl w:val="D9448F52"/>
    <w:lvl w:ilvl="0" w:tplc="AEC66E6A">
      <w:start w:val="1"/>
      <w:numFmt w:val="bullet"/>
      <w:lvlText w:val=""/>
      <w:lvlJc w:val="left"/>
      <w:pPr>
        <w:ind w:left="360" w:hanging="360"/>
      </w:pPr>
      <w:rPr>
        <w:rFonts w:ascii="Wingdings" w:hAnsi="Wingdings" w:hint="default"/>
        <w:sz w:val="20"/>
        <w:szCs w:val="20"/>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2" w15:restartNumberingAfterBreak="0">
    <w:nsid w:val="339528A3"/>
    <w:multiLevelType w:val="hybridMultilevel"/>
    <w:tmpl w:val="7B4C79C4"/>
    <w:lvl w:ilvl="0" w:tplc="04190009">
      <w:start w:val="1"/>
      <w:numFmt w:val="bullet"/>
      <w:lvlText w:val=""/>
      <w:lvlJc w:val="left"/>
      <w:pPr>
        <w:ind w:left="720" w:hanging="360"/>
      </w:pPr>
      <w:rPr>
        <w:rFonts w:ascii="Wingdings" w:hAnsi="Wingding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9553E4F"/>
    <w:multiLevelType w:val="hybridMultilevel"/>
    <w:tmpl w:val="3A3444D4"/>
    <w:lvl w:ilvl="0" w:tplc="E1DC5BF6">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B9A49B5"/>
    <w:multiLevelType w:val="hybridMultilevel"/>
    <w:tmpl w:val="BF7C82D0"/>
    <w:lvl w:ilvl="0" w:tplc="F1863376">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D400E0B"/>
    <w:multiLevelType w:val="hybridMultilevel"/>
    <w:tmpl w:val="6FC44C4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E0F2C"/>
    <w:multiLevelType w:val="hybridMultilevel"/>
    <w:tmpl w:val="6BAAE1F8"/>
    <w:lvl w:ilvl="0" w:tplc="AB4C1AC0">
      <w:start w:val="1"/>
      <w:numFmt w:val="bullet"/>
      <w:lvlText w:val=""/>
      <w:lvlJc w:val="left"/>
      <w:pPr>
        <w:ind w:left="502" w:hanging="360"/>
      </w:pPr>
      <w:rPr>
        <w:rFonts w:ascii="Wingdings" w:hAnsi="Wingdings" w:hint="default"/>
        <w:color w:val="FF0000"/>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7" w15:restartNumberingAfterBreak="0">
    <w:nsid w:val="426C6116"/>
    <w:multiLevelType w:val="hybridMultilevel"/>
    <w:tmpl w:val="95649342"/>
    <w:lvl w:ilvl="0" w:tplc="F99C9388">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C71053"/>
    <w:multiLevelType w:val="hybridMultilevel"/>
    <w:tmpl w:val="D070EF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34D24AE"/>
    <w:multiLevelType w:val="hybridMultilevel"/>
    <w:tmpl w:val="FFA85DF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79D1219"/>
    <w:multiLevelType w:val="multilevel"/>
    <w:tmpl w:val="F9888E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37068A"/>
    <w:multiLevelType w:val="hybridMultilevel"/>
    <w:tmpl w:val="F0440BA4"/>
    <w:lvl w:ilvl="0" w:tplc="E18A0E1C">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BAB008A"/>
    <w:multiLevelType w:val="hybridMultilevel"/>
    <w:tmpl w:val="C4E2CA8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D705C60"/>
    <w:multiLevelType w:val="hybridMultilevel"/>
    <w:tmpl w:val="85FEF3FE"/>
    <w:lvl w:ilvl="0" w:tplc="EAA43280">
      <w:start w:val="1"/>
      <w:numFmt w:val="bullet"/>
      <w:lvlText w:val=""/>
      <w:lvlJc w:val="left"/>
      <w:pPr>
        <w:ind w:left="360" w:hanging="360"/>
      </w:pPr>
      <w:rPr>
        <w:rFonts w:ascii="Wingdings" w:hAnsi="Wingdings" w:hint="default"/>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5F3A02AB"/>
    <w:multiLevelType w:val="hybridMultilevel"/>
    <w:tmpl w:val="DBFA9054"/>
    <w:lvl w:ilvl="0" w:tplc="41E09D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435071"/>
    <w:multiLevelType w:val="hybridMultilevel"/>
    <w:tmpl w:val="DB90A15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0491AC7"/>
    <w:multiLevelType w:val="hybridMultilevel"/>
    <w:tmpl w:val="A69E756E"/>
    <w:lvl w:ilvl="0" w:tplc="1AC68E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17341E4"/>
    <w:multiLevelType w:val="hybridMultilevel"/>
    <w:tmpl w:val="4550721E"/>
    <w:lvl w:ilvl="0" w:tplc="4E36C718">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69116E8"/>
    <w:multiLevelType w:val="hybridMultilevel"/>
    <w:tmpl w:val="4D507A52"/>
    <w:lvl w:ilvl="0" w:tplc="262A6AF8">
      <w:start w:val="1"/>
      <w:numFmt w:val="bullet"/>
      <w:lvlText w:val=""/>
      <w:lvlJc w:val="left"/>
      <w:pPr>
        <w:ind w:left="2062"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2CC5FD4"/>
    <w:multiLevelType w:val="hybridMultilevel"/>
    <w:tmpl w:val="3C2E2750"/>
    <w:lvl w:ilvl="0" w:tplc="A7D29D8E">
      <w:start w:val="1"/>
      <w:numFmt w:val="bullet"/>
      <w:lvlText w:val=""/>
      <w:lvlJc w:val="left"/>
      <w:pPr>
        <w:ind w:left="720" w:hanging="360"/>
      </w:pPr>
      <w:rPr>
        <w:rFonts w:ascii="Wingdings" w:hAnsi="Wingdings" w:hint="default"/>
        <w:color w:val="FF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2E62D13"/>
    <w:multiLevelType w:val="hybridMultilevel"/>
    <w:tmpl w:val="5C1C2216"/>
    <w:lvl w:ilvl="0" w:tplc="04190009">
      <w:start w:val="1"/>
      <w:numFmt w:val="bullet"/>
      <w:lvlText w:val=""/>
      <w:lvlJc w:val="left"/>
      <w:pPr>
        <w:ind w:left="915" w:hanging="360"/>
      </w:pPr>
      <w:rPr>
        <w:rFonts w:ascii="Wingdings" w:hAnsi="Wingdings" w:hint="default"/>
        <w:b w:val="0"/>
        <w:bCs w:val="0"/>
        <w:sz w:val="22"/>
        <w:szCs w:val="22"/>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41" w15:restartNumberingAfterBreak="0">
    <w:nsid w:val="743C6967"/>
    <w:multiLevelType w:val="hybridMultilevel"/>
    <w:tmpl w:val="B24A71B2"/>
    <w:lvl w:ilvl="0" w:tplc="599AC734">
      <w:start w:val="1"/>
      <w:numFmt w:val="bullet"/>
      <w:lvlText w:val=""/>
      <w:lvlJc w:val="left"/>
      <w:pPr>
        <w:ind w:left="1004" w:hanging="360"/>
      </w:pPr>
      <w:rPr>
        <w:rFonts w:ascii="Wingdings" w:hAnsi="Wingdings" w:hint="default"/>
        <w:b w:val="0"/>
        <w:bCs w:val="0"/>
        <w:sz w:val="22"/>
        <w:szCs w:val="22"/>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15:restartNumberingAfterBreak="0">
    <w:nsid w:val="76934939"/>
    <w:multiLevelType w:val="hybridMultilevel"/>
    <w:tmpl w:val="DACE9CFA"/>
    <w:lvl w:ilvl="0" w:tplc="B358EEEA">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7026C0C"/>
    <w:multiLevelType w:val="hybridMultilevel"/>
    <w:tmpl w:val="DA8CDB66"/>
    <w:lvl w:ilvl="0" w:tplc="89A63CF6">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7D90618"/>
    <w:multiLevelType w:val="hybridMultilevel"/>
    <w:tmpl w:val="2A9C1604"/>
    <w:lvl w:ilvl="0" w:tplc="0C100B6E">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694E38"/>
    <w:multiLevelType w:val="hybridMultilevel"/>
    <w:tmpl w:val="C0DA21FC"/>
    <w:lvl w:ilvl="0" w:tplc="4BA21A68">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6"/>
  </w:num>
  <w:num w:numId="4">
    <w:abstractNumId w:val="34"/>
  </w:num>
  <w:num w:numId="5">
    <w:abstractNumId w:val="19"/>
  </w:num>
  <w:num w:numId="6">
    <w:abstractNumId w:val="13"/>
  </w:num>
  <w:num w:numId="7">
    <w:abstractNumId w:val="4"/>
  </w:num>
  <w:num w:numId="8">
    <w:abstractNumId w:val="37"/>
  </w:num>
  <w:num w:numId="9">
    <w:abstractNumId w:val="44"/>
  </w:num>
  <w:num w:numId="10">
    <w:abstractNumId w:val="43"/>
  </w:num>
  <w:num w:numId="11">
    <w:abstractNumId w:val="15"/>
  </w:num>
  <w:num w:numId="12">
    <w:abstractNumId w:val="35"/>
  </w:num>
  <w:num w:numId="13">
    <w:abstractNumId w:val="31"/>
  </w:num>
  <w:num w:numId="14">
    <w:abstractNumId w:val="25"/>
  </w:num>
  <w:num w:numId="15">
    <w:abstractNumId w:val="17"/>
  </w:num>
  <w:num w:numId="16">
    <w:abstractNumId w:val="21"/>
  </w:num>
  <w:num w:numId="17">
    <w:abstractNumId w:val="41"/>
  </w:num>
  <w:num w:numId="18">
    <w:abstractNumId w:val="40"/>
  </w:num>
  <w:num w:numId="19">
    <w:abstractNumId w:val="0"/>
  </w:num>
  <w:num w:numId="20">
    <w:abstractNumId w:val="5"/>
  </w:num>
  <w:num w:numId="21">
    <w:abstractNumId w:val="45"/>
  </w:num>
  <w:num w:numId="22">
    <w:abstractNumId w:val="23"/>
  </w:num>
  <w:num w:numId="23">
    <w:abstractNumId w:val="27"/>
  </w:num>
  <w:num w:numId="24">
    <w:abstractNumId w:val="7"/>
  </w:num>
  <w:num w:numId="25">
    <w:abstractNumId w:val="29"/>
  </w:num>
  <w:num w:numId="26">
    <w:abstractNumId w:val="1"/>
  </w:num>
  <w:num w:numId="27">
    <w:abstractNumId w:val="14"/>
  </w:num>
  <w:num w:numId="28">
    <w:abstractNumId w:val="28"/>
  </w:num>
  <w:num w:numId="29">
    <w:abstractNumId w:val="9"/>
  </w:num>
  <w:num w:numId="30">
    <w:abstractNumId w:val="20"/>
  </w:num>
  <w:num w:numId="31">
    <w:abstractNumId w:val="24"/>
  </w:num>
  <w:num w:numId="32">
    <w:abstractNumId w:val="38"/>
  </w:num>
  <w:num w:numId="33">
    <w:abstractNumId w:val="42"/>
  </w:num>
  <w:num w:numId="34">
    <w:abstractNumId w:val="36"/>
  </w:num>
  <w:num w:numId="35">
    <w:abstractNumId w:val="22"/>
  </w:num>
  <w:num w:numId="3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30"/>
  </w:num>
  <w:num w:numId="39">
    <w:abstractNumId w:val="32"/>
  </w:num>
  <w:num w:numId="40">
    <w:abstractNumId w:val="33"/>
  </w:num>
  <w:num w:numId="41">
    <w:abstractNumId w:val="26"/>
  </w:num>
  <w:num w:numId="42">
    <w:abstractNumId w:val="10"/>
  </w:num>
  <w:num w:numId="43">
    <w:abstractNumId w:val="39"/>
  </w:num>
  <w:num w:numId="44">
    <w:abstractNumId w:val="8"/>
  </w:num>
  <w:num w:numId="45">
    <w:abstractNumId w:val="11"/>
  </w:num>
  <w:num w:numId="46">
    <w:abstractNumId w:val="3"/>
  </w:num>
  <w:num w:numId="4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ocumentProtection w:edit="forms" w:enforcement="1" w:cryptProviderType="rsaAES" w:cryptAlgorithmClass="hash" w:cryptAlgorithmType="typeAny" w:cryptAlgorithmSid="14" w:cryptSpinCount="100000" w:hash="NVlu3Eo9DkP3YZmWCuYjyQdEFoUWv3I8N0HLELLAaF30943mvC4FdfKpu3Bbp/udE0AwLbfcqtyDqFBLh5EZNQ==" w:salt="Je3T0wm0xBhXHAtM72CpM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FEA"/>
    <w:rsid w:val="000011F5"/>
    <w:rsid w:val="00004F01"/>
    <w:rsid w:val="0001477E"/>
    <w:rsid w:val="000172D2"/>
    <w:rsid w:val="0001745D"/>
    <w:rsid w:val="00017BCD"/>
    <w:rsid w:val="00020B60"/>
    <w:rsid w:val="00022756"/>
    <w:rsid w:val="00026F54"/>
    <w:rsid w:val="0002791C"/>
    <w:rsid w:val="0003122A"/>
    <w:rsid w:val="00037D6E"/>
    <w:rsid w:val="0004072D"/>
    <w:rsid w:val="00040EC2"/>
    <w:rsid w:val="00042B3D"/>
    <w:rsid w:val="00046D7E"/>
    <w:rsid w:val="000470A2"/>
    <w:rsid w:val="00047145"/>
    <w:rsid w:val="000478B7"/>
    <w:rsid w:val="00050163"/>
    <w:rsid w:val="00052509"/>
    <w:rsid w:val="00053E86"/>
    <w:rsid w:val="000545D3"/>
    <w:rsid w:val="00055A9C"/>
    <w:rsid w:val="000619B7"/>
    <w:rsid w:val="0006312E"/>
    <w:rsid w:val="00063C92"/>
    <w:rsid w:val="0006410A"/>
    <w:rsid w:val="00064F9A"/>
    <w:rsid w:val="000663B5"/>
    <w:rsid w:val="000664D2"/>
    <w:rsid w:val="0006768A"/>
    <w:rsid w:val="0007281F"/>
    <w:rsid w:val="000738C1"/>
    <w:rsid w:val="0007688E"/>
    <w:rsid w:val="00077274"/>
    <w:rsid w:val="0007783D"/>
    <w:rsid w:val="00080932"/>
    <w:rsid w:val="00083D86"/>
    <w:rsid w:val="00084E48"/>
    <w:rsid w:val="00086219"/>
    <w:rsid w:val="0009249A"/>
    <w:rsid w:val="00092A2F"/>
    <w:rsid w:val="0009339A"/>
    <w:rsid w:val="000951A8"/>
    <w:rsid w:val="00095448"/>
    <w:rsid w:val="00095B01"/>
    <w:rsid w:val="00096F81"/>
    <w:rsid w:val="000977A5"/>
    <w:rsid w:val="00097A05"/>
    <w:rsid w:val="00097ACD"/>
    <w:rsid w:val="000A07A2"/>
    <w:rsid w:val="000A33D0"/>
    <w:rsid w:val="000A3D94"/>
    <w:rsid w:val="000A4682"/>
    <w:rsid w:val="000A6105"/>
    <w:rsid w:val="000A70F9"/>
    <w:rsid w:val="000B16AB"/>
    <w:rsid w:val="000B2DBE"/>
    <w:rsid w:val="000B4B9B"/>
    <w:rsid w:val="000B76B3"/>
    <w:rsid w:val="000C014D"/>
    <w:rsid w:val="000C0BED"/>
    <w:rsid w:val="000C1E45"/>
    <w:rsid w:val="000C1F15"/>
    <w:rsid w:val="000C29A3"/>
    <w:rsid w:val="000C5234"/>
    <w:rsid w:val="000C5D70"/>
    <w:rsid w:val="000C76CA"/>
    <w:rsid w:val="000D04A1"/>
    <w:rsid w:val="000D14CC"/>
    <w:rsid w:val="000D344C"/>
    <w:rsid w:val="000D6523"/>
    <w:rsid w:val="000E5097"/>
    <w:rsid w:val="000E6BC9"/>
    <w:rsid w:val="000E7C49"/>
    <w:rsid w:val="000F14B8"/>
    <w:rsid w:val="000F1D85"/>
    <w:rsid w:val="000F2C3B"/>
    <w:rsid w:val="000F533F"/>
    <w:rsid w:val="000F5DD5"/>
    <w:rsid w:val="00100136"/>
    <w:rsid w:val="00100775"/>
    <w:rsid w:val="00100A30"/>
    <w:rsid w:val="0010464D"/>
    <w:rsid w:val="00104DEB"/>
    <w:rsid w:val="0011052F"/>
    <w:rsid w:val="00110CFD"/>
    <w:rsid w:val="00113475"/>
    <w:rsid w:val="0012134F"/>
    <w:rsid w:val="0012275E"/>
    <w:rsid w:val="00124928"/>
    <w:rsid w:val="0012567C"/>
    <w:rsid w:val="00127705"/>
    <w:rsid w:val="0013170D"/>
    <w:rsid w:val="00133EE7"/>
    <w:rsid w:val="00136BA0"/>
    <w:rsid w:val="00141FAA"/>
    <w:rsid w:val="00144167"/>
    <w:rsid w:val="00144F38"/>
    <w:rsid w:val="001475D8"/>
    <w:rsid w:val="00150979"/>
    <w:rsid w:val="00151908"/>
    <w:rsid w:val="00153BF4"/>
    <w:rsid w:val="0015685B"/>
    <w:rsid w:val="001616ED"/>
    <w:rsid w:val="0016268C"/>
    <w:rsid w:val="00174186"/>
    <w:rsid w:val="001808CD"/>
    <w:rsid w:val="001825EA"/>
    <w:rsid w:val="00182603"/>
    <w:rsid w:val="001831E9"/>
    <w:rsid w:val="0018437A"/>
    <w:rsid w:val="00185B4E"/>
    <w:rsid w:val="00185DD0"/>
    <w:rsid w:val="001870BF"/>
    <w:rsid w:val="001873C4"/>
    <w:rsid w:val="00196315"/>
    <w:rsid w:val="001974C6"/>
    <w:rsid w:val="001A29A6"/>
    <w:rsid w:val="001A2FB8"/>
    <w:rsid w:val="001A5B45"/>
    <w:rsid w:val="001B09DF"/>
    <w:rsid w:val="001B0C88"/>
    <w:rsid w:val="001B53F4"/>
    <w:rsid w:val="001B58B7"/>
    <w:rsid w:val="001B5CAB"/>
    <w:rsid w:val="001B5E5A"/>
    <w:rsid w:val="001B7B92"/>
    <w:rsid w:val="001C1385"/>
    <w:rsid w:val="001C1E64"/>
    <w:rsid w:val="001C29B6"/>
    <w:rsid w:val="001C2C40"/>
    <w:rsid w:val="001C3310"/>
    <w:rsid w:val="001C41E6"/>
    <w:rsid w:val="001C4F82"/>
    <w:rsid w:val="001C56C8"/>
    <w:rsid w:val="001D0580"/>
    <w:rsid w:val="001D0862"/>
    <w:rsid w:val="001D1DFA"/>
    <w:rsid w:val="001D34AC"/>
    <w:rsid w:val="001D5115"/>
    <w:rsid w:val="001E2006"/>
    <w:rsid w:val="001E2619"/>
    <w:rsid w:val="001E2C97"/>
    <w:rsid w:val="001E4080"/>
    <w:rsid w:val="001E62F4"/>
    <w:rsid w:val="001E6361"/>
    <w:rsid w:val="001E7919"/>
    <w:rsid w:val="001F26C2"/>
    <w:rsid w:val="001F27FC"/>
    <w:rsid w:val="001F284B"/>
    <w:rsid w:val="001F2BAF"/>
    <w:rsid w:val="001F6BF8"/>
    <w:rsid w:val="00200E95"/>
    <w:rsid w:val="00220368"/>
    <w:rsid w:val="00225ABC"/>
    <w:rsid w:val="00227579"/>
    <w:rsid w:val="002275F0"/>
    <w:rsid w:val="00231BDD"/>
    <w:rsid w:val="002363DD"/>
    <w:rsid w:val="0023712F"/>
    <w:rsid w:val="00237B73"/>
    <w:rsid w:val="00241474"/>
    <w:rsid w:val="0024319D"/>
    <w:rsid w:val="0024397D"/>
    <w:rsid w:val="00250454"/>
    <w:rsid w:val="00255D39"/>
    <w:rsid w:val="00265E4D"/>
    <w:rsid w:val="00276CC1"/>
    <w:rsid w:val="002836C9"/>
    <w:rsid w:val="002848CD"/>
    <w:rsid w:val="00286BC8"/>
    <w:rsid w:val="00286FF6"/>
    <w:rsid w:val="002907BF"/>
    <w:rsid w:val="00290E09"/>
    <w:rsid w:val="002919CC"/>
    <w:rsid w:val="002921BE"/>
    <w:rsid w:val="002927F7"/>
    <w:rsid w:val="00293BCF"/>
    <w:rsid w:val="00293C35"/>
    <w:rsid w:val="00295F70"/>
    <w:rsid w:val="002963FD"/>
    <w:rsid w:val="00296937"/>
    <w:rsid w:val="00296D09"/>
    <w:rsid w:val="0029729E"/>
    <w:rsid w:val="00297CEE"/>
    <w:rsid w:val="002A38D7"/>
    <w:rsid w:val="002A41EC"/>
    <w:rsid w:val="002A5426"/>
    <w:rsid w:val="002A59AC"/>
    <w:rsid w:val="002A6695"/>
    <w:rsid w:val="002A66E5"/>
    <w:rsid w:val="002B3B32"/>
    <w:rsid w:val="002B5906"/>
    <w:rsid w:val="002C10BD"/>
    <w:rsid w:val="002C23B4"/>
    <w:rsid w:val="002C29B1"/>
    <w:rsid w:val="002C2E63"/>
    <w:rsid w:val="002C699B"/>
    <w:rsid w:val="002D0448"/>
    <w:rsid w:val="002D06F3"/>
    <w:rsid w:val="002D3AF5"/>
    <w:rsid w:val="002E3C65"/>
    <w:rsid w:val="002E411F"/>
    <w:rsid w:val="002E5589"/>
    <w:rsid w:val="002E6D1F"/>
    <w:rsid w:val="002F041E"/>
    <w:rsid w:val="002F052D"/>
    <w:rsid w:val="002F0941"/>
    <w:rsid w:val="002F265F"/>
    <w:rsid w:val="002F3DC5"/>
    <w:rsid w:val="002F408F"/>
    <w:rsid w:val="002F4D44"/>
    <w:rsid w:val="002F60CD"/>
    <w:rsid w:val="0030021A"/>
    <w:rsid w:val="003018A9"/>
    <w:rsid w:val="003033D2"/>
    <w:rsid w:val="003037F2"/>
    <w:rsid w:val="0030585B"/>
    <w:rsid w:val="003142F1"/>
    <w:rsid w:val="00315867"/>
    <w:rsid w:val="00317967"/>
    <w:rsid w:val="00317A1D"/>
    <w:rsid w:val="00321EFD"/>
    <w:rsid w:val="00322001"/>
    <w:rsid w:val="0032288C"/>
    <w:rsid w:val="003228AC"/>
    <w:rsid w:val="00324328"/>
    <w:rsid w:val="00325FE9"/>
    <w:rsid w:val="00326BCB"/>
    <w:rsid w:val="00327E86"/>
    <w:rsid w:val="00330CF1"/>
    <w:rsid w:val="00331CB2"/>
    <w:rsid w:val="00333F83"/>
    <w:rsid w:val="003348D6"/>
    <w:rsid w:val="0033713C"/>
    <w:rsid w:val="00337CAB"/>
    <w:rsid w:val="00337DA8"/>
    <w:rsid w:val="00341441"/>
    <w:rsid w:val="00341EC0"/>
    <w:rsid w:val="003445A8"/>
    <w:rsid w:val="0034561D"/>
    <w:rsid w:val="0034625C"/>
    <w:rsid w:val="0035110A"/>
    <w:rsid w:val="0035293C"/>
    <w:rsid w:val="0035609B"/>
    <w:rsid w:val="00356B60"/>
    <w:rsid w:val="00356F07"/>
    <w:rsid w:val="00360827"/>
    <w:rsid w:val="0036153D"/>
    <w:rsid w:val="00363059"/>
    <w:rsid w:val="0036407A"/>
    <w:rsid w:val="003749AD"/>
    <w:rsid w:val="003761B5"/>
    <w:rsid w:val="00377157"/>
    <w:rsid w:val="00377B67"/>
    <w:rsid w:val="00377DD6"/>
    <w:rsid w:val="00380C6D"/>
    <w:rsid w:val="00380E9D"/>
    <w:rsid w:val="00382FD5"/>
    <w:rsid w:val="003850C0"/>
    <w:rsid w:val="003865FA"/>
    <w:rsid w:val="00386603"/>
    <w:rsid w:val="00387AC4"/>
    <w:rsid w:val="0039053A"/>
    <w:rsid w:val="00390FC8"/>
    <w:rsid w:val="00396207"/>
    <w:rsid w:val="003A5D74"/>
    <w:rsid w:val="003B53D3"/>
    <w:rsid w:val="003B5A01"/>
    <w:rsid w:val="003B669E"/>
    <w:rsid w:val="003C114A"/>
    <w:rsid w:val="003C314E"/>
    <w:rsid w:val="003C583E"/>
    <w:rsid w:val="003C628A"/>
    <w:rsid w:val="003C7D8F"/>
    <w:rsid w:val="003C7DCF"/>
    <w:rsid w:val="003D308D"/>
    <w:rsid w:val="003D3F26"/>
    <w:rsid w:val="003D6EBA"/>
    <w:rsid w:val="003D7402"/>
    <w:rsid w:val="003F0EA2"/>
    <w:rsid w:val="003F2F98"/>
    <w:rsid w:val="003F4188"/>
    <w:rsid w:val="003F449F"/>
    <w:rsid w:val="003F44E5"/>
    <w:rsid w:val="003F58E7"/>
    <w:rsid w:val="003F6A59"/>
    <w:rsid w:val="00400842"/>
    <w:rsid w:val="00401A2E"/>
    <w:rsid w:val="00404BBC"/>
    <w:rsid w:val="004144D9"/>
    <w:rsid w:val="004237EC"/>
    <w:rsid w:val="00426495"/>
    <w:rsid w:val="00427D7C"/>
    <w:rsid w:val="00430762"/>
    <w:rsid w:val="004373D0"/>
    <w:rsid w:val="0044454A"/>
    <w:rsid w:val="00445181"/>
    <w:rsid w:val="0044704D"/>
    <w:rsid w:val="004509F1"/>
    <w:rsid w:val="004526CA"/>
    <w:rsid w:val="00454050"/>
    <w:rsid w:val="00456368"/>
    <w:rsid w:val="004576F6"/>
    <w:rsid w:val="00460D2D"/>
    <w:rsid w:val="0046641D"/>
    <w:rsid w:val="004670AD"/>
    <w:rsid w:val="00467A03"/>
    <w:rsid w:val="00470742"/>
    <w:rsid w:val="00471390"/>
    <w:rsid w:val="0047508F"/>
    <w:rsid w:val="004803FB"/>
    <w:rsid w:val="00484026"/>
    <w:rsid w:val="00490F75"/>
    <w:rsid w:val="004936F4"/>
    <w:rsid w:val="00493FEB"/>
    <w:rsid w:val="004964BC"/>
    <w:rsid w:val="00496B06"/>
    <w:rsid w:val="004A093E"/>
    <w:rsid w:val="004A2E43"/>
    <w:rsid w:val="004A4BF0"/>
    <w:rsid w:val="004A7438"/>
    <w:rsid w:val="004B345D"/>
    <w:rsid w:val="004B6CF9"/>
    <w:rsid w:val="004C280E"/>
    <w:rsid w:val="004C4A9D"/>
    <w:rsid w:val="004C5EE8"/>
    <w:rsid w:val="004D2F71"/>
    <w:rsid w:val="004D363A"/>
    <w:rsid w:val="004D4595"/>
    <w:rsid w:val="004D499B"/>
    <w:rsid w:val="004E225E"/>
    <w:rsid w:val="004E5D2A"/>
    <w:rsid w:val="004E7E42"/>
    <w:rsid w:val="004F00FC"/>
    <w:rsid w:val="004F16F3"/>
    <w:rsid w:val="004F345B"/>
    <w:rsid w:val="00500472"/>
    <w:rsid w:val="00501D82"/>
    <w:rsid w:val="005028C2"/>
    <w:rsid w:val="00503682"/>
    <w:rsid w:val="00503DC5"/>
    <w:rsid w:val="00504995"/>
    <w:rsid w:val="00504F07"/>
    <w:rsid w:val="00505807"/>
    <w:rsid w:val="0050776D"/>
    <w:rsid w:val="0051220C"/>
    <w:rsid w:val="00513923"/>
    <w:rsid w:val="00514F3A"/>
    <w:rsid w:val="005162A7"/>
    <w:rsid w:val="00516971"/>
    <w:rsid w:val="005178A0"/>
    <w:rsid w:val="00525B46"/>
    <w:rsid w:val="005267B3"/>
    <w:rsid w:val="00530763"/>
    <w:rsid w:val="00532C19"/>
    <w:rsid w:val="005335CE"/>
    <w:rsid w:val="0053465B"/>
    <w:rsid w:val="00534FDC"/>
    <w:rsid w:val="0053687C"/>
    <w:rsid w:val="00540092"/>
    <w:rsid w:val="0054031C"/>
    <w:rsid w:val="00540E41"/>
    <w:rsid w:val="005456BA"/>
    <w:rsid w:val="00547072"/>
    <w:rsid w:val="00547C7D"/>
    <w:rsid w:val="00551B2C"/>
    <w:rsid w:val="00552144"/>
    <w:rsid w:val="00555B58"/>
    <w:rsid w:val="005605D5"/>
    <w:rsid w:val="005642E2"/>
    <w:rsid w:val="00564D8C"/>
    <w:rsid w:val="00565D20"/>
    <w:rsid w:val="00570DC6"/>
    <w:rsid w:val="00572FAE"/>
    <w:rsid w:val="0057601B"/>
    <w:rsid w:val="00580673"/>
    <w:rsid w:val="00584CE1"/>
    <w:rsid w:val="00585378"/>
    <w:rsid w:val="005901E2"/>
    <w:rsid w:val="00590CA5"/>
    <w:rsid w:val="00590F65"/>
    <w:rsid w:val="00591766"/>
    <w:rsid w:val="00591DC4"/>
    <w:rsid w:val="00592C16"/>
    <w:rsid w:val="00593C79"/>
    <w:rsid w:val="0059619D"/>
    <w:rsid w:val="005A1D35"/>
    <w:rsid w:val="005A2117"/>
    <w:rsid w:val="005A4F27"/>
    <w:rsid w:val="005B0746"/>
    <w:rsid w:val="005B31FE"/>
    <w:rsid w:val="005B3336"/>
    <w:rsid w:val="005B4558"/>
    <w:rsid w:val="005C01C2"/>
    <w:rsid w:val="005C26A1"/>
    <w:rsid w:val="005C3EC2"/>
    <w:rsid w:val="005C5D4E"/>
    <w:rsid w:val="005C6FFD"/>
    <w:rsid w:val="005C72BE"/>
    <w:rsid w:val="005C7454"/>
    <w:rsid w:val="005D05CC"/>
    <w:rsid w:val="005D241F"/>
    <w:rsid w:val="005D3BF7"/>
    <w:rsid w:val="005D69C5"/>
    <w:rsid w:val="005D7B22"/>
    <w:rsid w:val="005E2EC0"/>
    <w:rsid w:val="005E38F9"/>
    <w:rsid w:val="005F20A5"/>
    <w:rsid w:val="00601A29"/>
    <w:rsid w:val="0060280B"/>
    <w:rsid w:val="006030B3"/>
    <w:rsid w:val="00606481"/>
    <w:rsid w:val="00606A44"/>
    <w:rsid w:val="006112F0"/>
    <w:rsid w:val="00616019"/>
    <w:rsid w:val="006169F3"/>
    <w:rsid w:val="00617698"/>
    <w:rsid w:val="00620F45"/>
    <w:rsid w:val="00622562"/>
    <w:rsid w:val="00622C58"/>
    <w:rsid w:val="00630269"/>
    <w:rsid w:val="006400A8"/>
    <w:rsid w:val="00643E85"/>
    <w:rsid w:val="00655497"/>
    <w:rsid w:val="00656FEA"/>
    <w:rsid w:val="0066369F"/>
    <w:rsid w:val="00665504"/>
    <w:rsid w:val="006748B8"/>
    <w:rsid w:val="00674B3F"/>
    <w:rsid w:val="00675254"/>
    <w:rsid w:val="00675EE6"/>
    <w:rsid w:val="00676E86"/>
    <w:rsid w:val="006774EA"/>
    <w:rsid w:val="00680C88"/>
    <w:rsid w:val="00682D26"/>
    <w:rsid w:val="00683112"/>
    <w:rsid w:val="00684FFF"/>
    <w:rsid w:val="00685B4B"/>
    <w:rsid w:val="0068623C"/>
    <w:rsid w:val="00697184"/>
    <w:rsid w:val="006979ED"/>
    <w:rsid w:val="006A1256"/>
    <w:rsid w:val="006A133F"/>
    <w:rsid w:val="006A2DDA"/>
    <w:rsid w:val="006A72A8"/>
    <w:rsid w:val="006B2617"/>
    <w:rsid w:val="006B40CE"/>
    <w:rsid w:val="006B4278"/>
    <w:rsid w:val="006C1075"/>
    <w:rsid w:val="006C2D13"/>
    <w:rsid w:val="006C4139"/>
    <w:rsid w:val="006C6861"/>
    <w:rsid w:val="006D017E"/>
    <w:rsid w:val="006D1DBC"/>
    <w:rsid w:val="006D2828"/>
    <w:rsid w:val="006D2AA8"/>
    <w:rsid w:val="006D325C"/>
    <w:rsid w:val="006D4D0B"/>
    <w:rsid w:val="006E26C2"/>
    <w:rsid w:val="006E2B64"/>
    <w:rsid w:val="006E42D5"/>
    <w:rsid w:val="006E597A"/>
    <w:rsid w:val="006E5FAB"/>
    <w:rsid w:val="006E78C8"/>
    <w:rsid w:val="006F5E2D"/>
    <w:rsid w:val="006F6635"/>
    <w:rsid w:val="007051C0"/>
    <w:rsid w:val="007067D3"/>
    <w:rsid w:val="007133C6"/>
    <w:rsid w:val="00713FEF"/>
    <w:rsid w:val="007170A6"/>
    <w:rsid w:val="00720A8A"/>
    <w:rsid w:val="00721DC4"/>
    <w:rsid w:val="00727E06"/>
    <w:rsid w:val="00731335"/>
    <w:rsid w:val="00731578"/>
    <w:rsid w:val="0073169D"/>
    <w:rsid w:val="00731F1F"/>
    <w:rsid w:val="007415E8"/>
    <w:rsid w:val="0074197D"/>
    <w:rsid w:val="0074690B"/>
    <w:rsid w:val="00746E79"/>
    <w:rsid w:val="007471A7"/>
    <w:rsid w:val="0074758A"/>
    <w:rsid w:val="00751283"/>
    <w:rsid w:val="007519F3"/>
    <w:rsid w:val="00752156"/>
    <w:rsid w:val="00754F92"/>
    <w:rsid w:val="007635ED"/>
    <w:rsid w:val="00773E4D"/>
    <w:rsid w:val="00775EF9"/>
    <w:rsid w:val="00776893"/>
    <w:rsid w:val="00777D53"/>
    <w:rsid w:val="00777E18"/>
    <w:rsid w:val="00781837"/>
    <w:rsid w:val="0078296C"/>
    <w:rsid w:val="007829AC"/>
    <w:rsid w:val="00782F50"/>
    <w:rsid w:val="00785396"/>
    <w:rsid w:val="00790FE4"/>
    <w:rsid w:val="00791FF2"/>
    <w:rsid w:val="00795050"/>
    <w:rsid w:val="007A000E"/>
    <w:rsid w:val="007A1000"/>
    <w:rsid w:val="007A418B"/>
    <w:rsid w:val="007A767B"/>
    <w:rsid w:val="007A7B01"/>
    <w:rsid w:val="007B14D4"/>
    <w:rsid w:val="007B1D01"/>
    <w:rsid w:val="007B3868"/>
    <w:rsid w:val="007B5232"/>
    <w:rsid w:val="007B577A"/>
    <w:rsid w:val="007B6428"/>
    <w:rsid w:val="007B72E2"/>
    <w:rsid w:val="007C1A3C"/>
    <w:rsid w:val="007C2D4B"/>
    <w:rsid w:val="007C3889"/>
    <w:rsid w:val="007C5137"/>
    <w:rsid w:val="007C570C"/>
    <w:rsid w:val="007D25E4"/>
    <w:rsid w:val="007D5368"/>
    <w:rsid w:val="007D705B"/>
    <w:rsid w:val="007D7E53"/>
    <w:rsid w:val="007E0C2D"/>
    <w:rsid w:val="007E12CB"/>
    <w:rsid w:val="007E41BF"/>
    <w:rsid w:val="007E6390"/>
    <w:rsid w:val="007E6A3B"/>
    <w:rsid w:val="007E7FFB"/>
    <w:rsid w:val="007F1C7E"/>
    <w:rsid w:val="007F1D4F"/>
    <w:rsid w:val="007F24BE"/>
    <w:rsid w:val="007F4577"/>
    <w:rsid w:val="007F5C1E"/>
    <w:rsid w:val="007F68BE"/>
    <w:rsid w:val="00800CD5"/>
    <w:rsid w:val="00801BC7"/>
    <w:rsid w:val="00803577"/>
    <w:rsid w:val="00807F9F"/>
    <w:rsid w:val="00812894"/>
    <w:rsid w:val="00820F33"/>
    <w:rsid w:val="008238C0"/>
    <w:rsid w:val="00824A5B"/>
    <w:rsid w:val="008270DF"/>
    <w:rsid w:val="00827178"/>
    <w:rsid w:val="008315BE"/>
    <w:rsid w:val="00834236"/>
    <w:rsid w:val="00835744"/>
    <w:rsid w:val="008432C4"/>
    <w:rsid w:val="0084356A"/>
    <w:rsid w:val="00846998"/>
    <w:rsid w:val="00850917"/>
    <w:rsid w:val="00851759"/>
    <w:rsid w:val="00851B82"/>
    <w:rsid w:val="0085314A"/>
    <w:rsid w:val="00860196"/>
    <w:rsid w:val="008612CD"/>
    <w:rsid w:val="00864BFB"/>
    <w:rsid w:val="00864EC8"/>
    <w:rsid w:val="00867747"/>
    <w:rsid w:val="008715CE"/>
    <w:rsid w:val="008720E5"/>
    <w:rsid w:val="008727A0"/>
    <w:rsid w:val="008804E2"/>
    <w:rsid w:val="00881E7D"/>
    <w:rsid w:val="008828FB"/>
    <w:rsid w:val="008870BE"/>
    <w:rsid w:val="00891822"/>
    <w:rsid w:val="00891EE2"/>
    <w:rsid w:val="00893748"/>
    <w:rsid w:val="008941F9"/>
    <w:rsid w:val="00894482"/>
    <w:rsid w:val="008A1055"/>
    <w:rsid w:val="008A1C6E"/>
    <w:rsid w:val="008A220C"/>
    <w:rsid w:val="008A5172"/>
    <w:rsid w:val="008A59E4"/>
    <w:rsid w:val="008A75D4"/>
    <w:rsid w:val="008B347C"/>
    <w:rsid w:val="008B6DA5"/>
    <w:rsid w:val="008B7602"/>
    <w:rsid w:val="008B779A"/>
    <w:rsid w:val="008B792C"/>
    <w:rsid w:val="008B7C2A"/>
    <w:rsid w:val="008C0ABA"/>
    <w:rsid w:val="008C0B41"/>
    <w:rsid w:val="008C2054"/>
    <w:rsid w:val="008C63D7"/>
    <w:rsid w:val="008C6831"/>
    <w:rsid w:val="008D32F7"/>
    <w:rsid w:val="008D7245"/>
    <w:rsid w:val="008D78EF"/>
    <w:rsid w:val="008E0BCD"/>
    <w:rsid w:val="008E150A"/>
    <w:rsid w:val="008E1B58"/>
    <w:rsid w:val="008E344D"/>
    <w:rsid w:val="008E62F2"/>
    <w:rsid w:val="008E7709"/>
    <w:rsid w:val="008E77B9"/>
    <w:rsid w:val="008F2F0A"/>
    <w:rsid w:val="00903861"/>
    <w:rsid w:val="00911ED7"/>
    <w:rsid w:val="0091327A"/>
    <w:rsid w:val="00913C04"/>
    <w:rsid w:val="00915B50"/>
    <w:rsid w:val="00915FEE"/>
    <w:rsid w:val="0092262B"/>
    <w:rsid w:val="00927A16"/>
    <w:rsid w:val="00930284"/>
    <w:rsid w:val="00930760"/>
    <w:rsid w:val="009334D3"/>
    <w:rsid w:val="0093475B"/>
    <w:rsid w:val="009354D7"/>
    <w:rsid w:val="00936637"/>
    <w:rsid w:val="00936EB1"/>
    <w:rsid w:val="00937371"/>
    <w:rsid w:val="00937EEE"/>
    <w:rsid w:val="009431A2"/>
    <w:rsid w:val="00944496"/>
    <w:rsid w:val="00947472"/>
    <w:rsid w:val="009526C0"/>
    <w:rsid w:val="00960A84"/>
    <w:rsid w:val="00961838"/>
    <w:rsid w:val="009618BD"/>
    <w:rsid w:val="00961B17"/>
    <w:rsid w:val="00966171"/>
    <w:rsid w:val="00971265"/>
    <w:rsid w:val="009734AC"/>
    <w:rsid w:val="00975279"/>
    <w:rsid w:val="0098595B"/>
    <w:rsid w:val="00985A3D"/>
    <w:rsid w:val="0098641F"/>
    <w:rsid w:val="00987500"/>
    <w:rsid w:val="0099062D"/>
    <w:rsid w:val="00992673"/>
    <w:rsid w:val="00993A8A"/>
    <w:rsid w:val="00994BBA"/>
    <w:rsid w:val="00994F66"/>
    <w:rsid w:val="00995D76"/>
    <w:rsid w:val="009968A9"/>
    <w:rsid w:val="009A057C"/>
    <w:rsid w:val="009A16DB"/>
    <w:rsid w:val="009A24FF"/>
    <w:rsid w:val="009A2C5A"/>
    <w:rsid w:val="009A38DB"/>
    <w:rsid w:val="009A45A2"/>
    <w:rsid w:val="009A7B83"/>
    <w:rsid w:val="009B69E5"/>
    <w:rsid w:val="009B7812"/>
    <w:rsid w:val="009C06B8"/>
    <w:rsid w:val="009C2ED5"/>
    <w:rsid w:val="009C592B"/>
    <w:rsid w:val="009C6348"/>
    <w:rsid w:val="009C6ADF"/>
    <w:rsid w:val="009C6DD8"/>
    <w:rsid w:val="009D1CA7"/>
    <w:rsid w:val="009D2650"/>
    <w:rsid w:val="009D72DE"/>
    <w:rsid w:val="009D7461"/>
    <w:rsid w:val="009D74F0"/>
    <w:rsid w:val="009E1494"/>
    <w:rsid w:val="009E21C5"/>
    <w:rsid w:val="009E7242"/>
    <w:rsid w:val="009F2B3C"/>
    <w:rsid w:val="009F3F3B"/>
    <w:rsid w:val="009F6C89"/>
    <w:rsid w:val="009F740E"/>
    <w:rsid w:val="00A021BD"/>
    <w:rsid w:val="00A035A2"/>
    <w:rsid w:val="00A04E54"/>
    <w:rsid w:val="00A057CB"/>
    <w:rsid w:val="00A05C3B"/>
    <w:rsid w:val="00A05D26"/>
    <w:rsid w:val="00A10770"/>
    <w:rsid w:val="00A121D8"/>
    <w:rsid w:val="00A1511E"/>
    <w:rsid w:val="00A15983"/>
    <w:rsid w:val="00A1600C"/>
    <w:rsid w:val="00A22454"/>
    <w:rsid w:val="00A243A3"/>
    <w:rsid w:val="00A272A8"/>
    <w:rsid w:val="00A308A5"/>
    <w:rsid w:val="00A3287A"/>
    <w:rsid w:val="00A3320C"/>
    <w:rsid w:val="00A33C4A"/>
    <w:rsid w:val="00A3719C"/>
    <w:rsid w:val="00A37837"/>
    <w:rsid w:val="00A37F41"/>
    <w:rsid w:val="00A42A71"/>
    <w:rsid w:val="00A42E10"/>
    <w:rsid w:val="00A43FC6"/>
    <w:rsid w:val="00A44F76"/>
    <w:rsid w:val="00A50D54"/>
    <w:rsid w:val="00A52A3A"/>
    <w:rsid w:val="00A55B09"/>
    <w:rsid w:val="00A561FE"/>
    <w:rsid w:val="00A5684B"/>
    <w:rsid w:val="00A571CD"/>
    <w:rsid w:val="00A60A71"/>
    <w:rsid w:val="00A62A1A"/>
    <w:rsid w:val="00A634E3"/>
    <w:rsid w:val="00A652AB"/>
    <w:rsid w:val="00A65756"/>
    <w:rsid w:val="00A70321"/>
    <w:rsid w:val="00A76469"/>
    <w:rsid w:val="00A77263"/>
    <w:rsid w:val="00A8128B"/>
    <w:rsid w:val="00A81481"/>
    <w:rsid w:val="00A84D89"/>
    <w:rsid w:val="00A87ADE"/>
    <w:rsid w:val="00A926AA"/>
    <w:rsid w:val="00A930A9"/>
    <w:rsid w:val="00A93935"/>
    <w:rsid w:val="00A940C4"/>
    <w:rsid w:val="00A94DF5"/>
    <w:rsid w:val="00A97CFC"/>
    <w:rsid w:val="00AA31AE"/>
    <w:rsid w:val="00AA4950"/>
    <w:rsid w:val="00AA53B0"/>
    <w:rsid w:val="00AB213A"/>
    <w:rsid w:val="00AB38D4"/>
    <w:rsid w:val="00AB6CA3"/>
    <w:rsid w:val="00AB72D3"/>
    <w:rsid w:val="00AC1FB4"/>
    <w:rsid w:val="00AC43F6"/>
    <w:rsid w:val="00AC5C1D"/>
    <w:rsid w:val="00AC67A0"/>
    <w:rsid w:val="00AC6DCF"/>
    <w:rsid w:val="00AD0E37"/>
    <w:rsid w:val="00AD113F"/>
    <w:rsid w:val="00AD3463"/>
    <w:rsid w:val="00AD5662"/>
    <w:rsid w:val="00AD5906"/>
    <w:rsid w:val="00AD681B"/>
    <w:rsid w:val="00AE2C17"/>
    <w:rsid w:val="00AE3AEA"/>
    <w:rsid w:val="00AE3AF3"/>
    <w:rsid w:val="00AE43F2"/>
    <w:rsid w:val="00AE5506"/>
    <w:rsid w:val="00AF3C66"/>
    <w:rsid w:val="00AF57BB"/>
    <w:rsid w:val="00AF5DF5"/>
    <w:rsid w:val="00AF661F"/>
    <w:rsid w:val="00B016E4"/>
    <w:rsid w:val="00B0170C"/>
    <w:rsid w:val="00B035E8"/>
    <w:rsid w:val="00B0507E"/>
    <w:rsid w:val="00B060EE"/>
    <w:rsid w:val="00B0683C"/>
    <w:rsid w:val="00B07323"/>
    <w:rsid w:val="00B1185B"/>
    <w:rsid w:val="00B12A00"/>
    <w:rsid w:val="00B13080"/>
    <w:rsid w:val="00B1470A"/>
    <w:rsid w:val="00B1520B"/>
    <w:rsid w:val="00B15D89"/>
    <w:rsid w:val="00B165E3"/>
    <w:rsid w:val="00B20589"/>
    <w:rsid w:val="00B2116C"/>
    <w:rsid w:val="00B23049"/>
    <w:rsid w:val="00B2433F"/>
    <w:rsid w:val="00B25795"/>
    <w:rsid w:val="00B302F3"/>
    <w:rsid w:val="00B33492"/>
    <w:rsid w:val="00B3481C"/>
    <w:rsid w:val="00B36F7F"/>
    <w:rsid w:val="00B438FC"/>
    <w:rsid w:val="00B43C41"/>
    <w:rsid w:val="00B446CB"/>
    <w:rsid w:val="00B45BA6"/>
    <w:rsid w:val="00B476F3"/>
    <w:rsid w:val="00B47A32"/>
    <w:rsid w:val="00B503B6"/>
    <w:rsid w:val="00B5171A"/>
    <w:rsid w:val="00B519E5"/>
    <w:rsid w:val="00B5717E"/>
    <w:rsid w:val="00B63C32"/>
    <w:rsid w:val="00B63F39"/>
    <w:rsid w:val="00B662D2"/>
    <w:rsid w:val="00B66BA8"/>
    <w:rsid w:val="00B700DA"/>
    <w:rsid w:val="00B70BE0"/>
    <w:rsid w:val="00B70E4A"/>
    <w:rsid w:val="00B73264"/>
    <w:rsid w:val="00B7467F"/>
    <w:rsid w:val="00B75497"/>
    <w:rsid w:val="00B85C9B"/>
    <w:rsid w:val="00B86143"/>
    <w:rsid w:val="00B86354"/>
    <w:rsid w:val="00B9172C"/>
    <w:rsid w:val="00B934AE"/>
    <w:rsid w:val="00B94234"/>
    <w:rsid w:val="00B945A6"/>
    <w:rsid w:val="00B961DD"/>
    <w:rsid w:val="00B97479"/>
    <w:rsid w:val="00BA127A"/>
    <w:rsid w:val="00BA45A1"/>
    <w:rsid w:val="00BA62CF"/>
    <w:rsid w:val="00BA71F7"/>
    <w:rsid w:val="00BB5BA7"/>
    <w:rsid w:val="00BC42C2"/>
    <w:rsid w:val="00BC43D8"/>
    <w:rsid w:val="00BC559E"/>
    <w:rsid w:val="00BC5A01"/>
    <w:rsid w:val="00BC5B09"/>
    <w:rsid w:val="00BC776A"/>
    <w:rsid w:val="00BD6EF1"/>
    <w:rsid w:val="00BE1F5D"/>
    <w:rsid w:val="00BE34E4"/>
    <w:rsid w:val="00BE6CA6"/>
    <w:rsid w:val="00BE6CD2"/>
    <w:rsid w:val="00BF2E43"/>
    <w:rsid w:val="00BF3F74"/>
    <w:rsid w:val="00BF4012"/>
    <w:rsid w:val="00BF41BD"/>
    <w:rsid w:val="00BF41CE"/>
    <w:rsid w:val="00BF5F0E"/>
    <w:rsid w:val="00C01F10"/>
    <w:rsid w:val="00C02D23"/>
    <w:rsid w:val="00C03627"/>
    <w:rsid w:val="00C07E99"/>
    <w:rsid w:val="00C15041"/>
    <w:rsid w:val="00C150CA"/>
    <w:rsid w:val="00C152EE"/>
    <w:rsid w:val="00C170A3"/>
    <w:rsid w:val="00C216ED"/>
    <w:rsid w:val="00C23A97"/>
    <w:rsid w:val="00C23C48"/>
    <w:rsid w:val="00C2601E"/>
    <w:rsid w:val="00C26162"/>
    <w:rsid w:val="00C26B20"/>
    <w:rsid w:val="00C27894"/>
    <w:rsid w:val="00C31418"/>
    <w:rsid w:val="00C41B6F"/>
    <w:rsid w:val="00C429DF"/>
    <w:rsid w:val="00C43FE8"/>
    <w:rsid w:val="00C455A3"/>
    <w:rsid w:val="00C4571D"/>
    <w:rsid w:val="00C46B5A"/>
    <w:rsid w:val="00C46B8D"/>
    <w:rsid w:val="00C505F6"/>
    <w:rsid w:val="00C5101F"/>
    <w:rsid w:val="00C51D13"/>
    <w:rsid w:val="00C55325"/>
    <w:rsid w:val="00C556A6"/>
    <w:rsid w:val="00C603F4"/>
    <w:rsid w:val="00C61072"/>
    <w:rsid w:val="00C6116D"/>
    <w:rsid w:val="00C61F5A"/>
    <w:rsid w:val="00C64009"/>
    <w:rsid w:val="00C66118"/>
    <w:rsid w:val="00C661AC"/>
    <w:rsid w:val="00C67CD1"/>
    <w:rsid w:val="00C706B0"/>
    <w:rsid w:val="00C71373"/>
    <w:rsid w:val="00C71F78"/>
    <w:rsid w:val="00C75116"/>
    <w:rsid w:val="00C76FF4"/>
    <w:rsid w:val="00C77C6C"/>
    <w:rsid w:val="00C80E01"/>
    <w:rsid w:val="00C811BE"/>
    <w:rsid w:val="00C83C65"/>
    <w:rsid w:val="00C86F4E"/>
    <w:rsid w:val="00C90F98"/>
    <w:rsid w:val="00C92DDC"/>
    <w:rsid w:val="00C9528F"/>
    <w:rsid w:val="00C95F0B"/>
    <w:rsid w:val="00C962FB"/>
    <w:rsid w:val="00CA08BB"/>
    <w:rsid w:val="00CA0BB0"/>
    <w:rsid w:val="00CA1F03"/>
    <w:rsid w:val="00CA2140"/>
    <w:rsid w:val="00CA3C1D"/>
    <w:rsid w:val="00CA630D"/>
    <w:rsid w:val="00CB311A"/>
    <w:rsid w:val="00CB4A53"/>
    <w:rsid w:val="00CB623D"/>
    <w:rsid w:val="00CB6DB8"/>
    <w:rsid w:val="00CB72D0"/>
    <w:rsid w:val="00CC2374"/>
    <w:rsid w:val="00CC3324"/>
    <w:rsid w:val="00CC44A7"/>
    <w:rsid w:val="00CC56CA"/>
    <w:rsid w:val="00CD1060"/>
    <w:rsid w:val="00CD403C"/>
    <w:rsid w:val="00CD6C0C"/>
    <w:rsid w:val="00CD738F"/>
    <w:rsid w:val="00CD7BFA"/>
    <w:rsid w:val="00CE30EA"/>
    <w:rsid w:val="00CE5297"/>
    <w:rsid w:val="00CE554D"/>
    <w:rsid w:val="00CE5A54"/>
    <w:rsid w:val="00CF00B2"/>
    <w:rsid w:val="00CF13BD"/>
    <w:rsid w:val="00CF3012"/>
    <w:rsid w:val="00CF3A69"/>
    <w:rsid w:val="00CF4C0D"/>
    <w:rsid w:val="00CF4F21"/>
    <w:rsid w:val="00CF694D"/>
    <w:rsid w:val="00CF6A0F"/>
    <w:rsid w:val="00CF6B1A"/>
    <w:rsid w:val="00CF7A5E"/>
    <w:rsid w:val="00D0129C"/>
    <w:rsid w:val="00D04085"/>
    <w:rsid w:val="00D0537B"/>
    <w:rsid w:val="00D0675A"/>
    <w:rsid w:val="00D074B8"/>
    <w:rsid w:val="00D115AD"/>
    <w:rsid w:val="00D1203E"/>
    <w:rsid w:val="00D13355"/>
    <w:rsid w:val="00D1779B"/>
    <w:rsid w:val="00D2064E"/>
    <w:rsid w:val="00D207BF"/>
    <w:rsid w:val="00D2080D"/>
    <w:rsid w:val="00D20A88"/>
    <w:rsid w:val="00D215B8"/>
    <w:rsid w:val="00D21910"/>
    <w:rsid w:val="00D22507"/>
    <w:rsid w:val="00D246D4"/>
    <w:rsid w:val="00D24A29"/>
    <w:rsid w:val="00D31462"/>
    <w:rsid w:val="00D35EA2"/>
    <w:rsid w:val="00D366DA"/>
    <w:rsid w:val="00D36DC6"/>
    <w:rsid w:val="00D37B43"/>
    <w:rsid w:val="00D4169B"/>
    <w:rsid w:val="00D44C36"/>
    <w:rsid w:val="00D46524"/>
    <w:rsid w:val="00D517F1"/>
    <w:rsid w:val="00D548A5"/>
    <w:rsid w:val="00D54AB0"/>
    <w:rsid w:val="00D55692"/>
    <w:rsid w:val="00D56E86"/>
    <w:rsid w:val="00D6172B"/>
    <w:rsid w:val="00D62033"/>
    <w:rsid w:val="00D62F4A"/>
    <w:rsid w:val="00D640CE"/>
    <w:rsid w:val="00D64B2A"/>
    <w:rsid w:val="00D64FC6"/>
    <w:rsid w:val="00D6503C"/>
    <w:rsid w:val="00D671FF"/>
    <w:rsid w:val="00D67A11"/>
    <w:rsid w:val="00D72C7E"/>
    <w:rsid w:val="00D72DC1"/>
    <w:rsid w:val="00D813D6"/>
    <w:rsid w:val="00D82A52"/>
    <w:rsid w:val="00D830E9"/>
    <w:rsid w:val="00D83CEC"/>
    <w:rsid w:val="00D84BC0"/>
    <w:rsid w:val="00D85C7A"/>
    <w:rsid w:val="00D862D3"/>
    <w:rsid w:val="00D909DD"/>
    <w:rsid w:val="00D91629"/>
    <w:rsid w:val="00D93114"/>
    <w:rsid w:val="00D96772"/>
    <w:rsid w:val="00D9734D"/>
    <w:rsid w:val="00DA2642"/>
    <w:rsid w:val="00DA3FB8"/>
    <w:rsid w:val="00DA7BA0"/>
    <w:rsid w:val="00DA7D28"/>
    <w:rsid w:val="00DB1C93"/>
    <w:rsid w:val="00DB227C"/>
    <w:rsid w:val="00DB49BC"/>
    <w:rsid w:val="00DB4C9A"/>
    <w:rsid w:val="00DC12C4"/>
    <w:rsid w:val="00DC3E33"/>
    <w:rsid w:val="00DC4084"/>
    <w:rsid w:val="00DC4E7B"/>
    <w:rsid w:val="00DC5812"/>
    <w:rsid w:val="00DC5926"/>
    <w:rsid w:val="00DC7E3A"/>
    <w:rsid w:val="00DD20A6"/>
    <w:rsid w:val="00DD5CB2"/>
    <w:rsid w:val="00DE03AE"/>
    <w:rsid w:val="00DE29B5"/>
    <w:rsid w:val="00DE4036"/>
    <w:rsid w:val="00DE4617"/>
    <w:rsid w:val="00DE668D"/>
    <w:rsid w:val="00DE6DC2"/>
    <w:rsid w:val="00DE7879"/>
    <w:rsid w:val="00DF0479"/>
    <w:rsid w:val="00DF07D4"/>
    <w:rsid w:val="00DF2291"/>
    <w:rsid w:val="00DF6261"/>
    <w:rsid w:val="00DF66EF"/>
    <w:rsid w:val="00DF6A2B"/>
    <w:rsid w:val="00E00FD6"/>
    <w:rsid w:val="00E01067"/>
    <w:rsid w:val="00E010D2"/>
    <w:rsid w:val="00E0351E"/>
    <w:rsid w:val="00E05E02"/>
    <w:rsid w:val="00E127B1"/>
    <w:rsid w:val="00E137E2"/>
    <w:rsid w:val="00E13CD2"/>
    <w:rsid w:val="00E146B2"/>
    <w:rsid w:val="00E14EBA"/>
    <w:rsid w:val="00E16D96"/>
    <w:rsid w:val="00E17729"/>
    <w:rsid w:val="00E22CFD"/>
    <w:rsid w:val="00E2697F"/>
    <w:rsid w:val="00E34C02"/>
    <w:rsid w:val="00E54338"/>
    <w:rsid w:val="00E54665"/>
    <w:rsid w:val="00E56192"/>
    <w:rsid w:val="00E56529"/>
    <w:rsid w:val="00E569A7"/>
    <w:rsid w:val="00E6095D"/>
    <w:rsid w:val="00E6207C"/>
    <w:rsid w:val="00E634A5"/>
    <w:rsid w:val="00E65499"/>
    <w:rsid w:val="00E66C4B"/>
    <w:rsid w:val="00E67441"/>
    <w:rsid w:val="00E739C3"/>
    <w:rsid w:val="00E74607"/>
    <w:rsid w:val="00E815D0"/>
    <w:rsid w:val="00E83551"/>
    <w:rsid w:val="00E8642E"/>
    <w:rsid w:val="00E86ACD"/>
    <w:rsid w:val="00E90824"/>
    <w:rsid w:val="00EA545C"/>
    <w:rsid w:val="00EB04A6"/>
    <w:rsid w:val="00EB315D"/>
    <w:rsid w:val="00EB3298"/>
    <w:rsid w:val="00EB33A1"/>
    <w:rsid w:val="00EB54C8"/>
    <w:rsid w:val="00EC0F1D"/>
    <w:rsid w:val="00EC15E0"/>
    <w:rsid w:val="00EC7D64"/>
    <w:rsid w:val="00ED2050"/>
    <w:rsid w:val="00ED246F"/>
    <w:rsid w:val="00ED3F6D"/>
    <w:rsid w:val="00ED4181"/>
    <w:rsid w:val="00ED5AED"/>
    <w:rsid w:val="00ED6759"/>
    <w:rsid w:val="00ED7B5A"/>
    <w:rsid w:val="00EE3F9E"/>
    <w:rsid w:val="00EE545A"/>
    <w:rsid w:val="00EE6A3E"/>
    <w:rsid w:val="00EF3441"/>
    <w:rsid w:val="00EF4320"/>
    <w:rsid w:val="00EF4FEA"/>
    <w:rsid w:val="00EF5E94"/>
    <w:rsid w:val="00EF77B4"/>
    <w:rsid w:val="00F025DF"/>
    <w:rsid w:val="00F05AFF"/>
    <w:rsid w:val="00F05EE0"/>
    <w:rsid w:val="00F10F23"/>
    <w:rsid w:val="00F11888"/>
    <w:rsid w:val="00F16A5D"/>
    <w:rsid w:val="00F16E8F"/>
    <w:rsid w:val="00F21580"/>
    <w:rsid w:val="00F238D2"/>
    <w:rsid w:val="00F24251"/>
    <w:rsid w:val="00F24BFE"/>
    <w:rsid w:val="00F309AA"/>
    <w:rsid w:val="00F30E68"/>
    <w:rsid w:val="00F31AA7"/>
    <w:rsid w:val="00F32C7F"/>
    <w:rsid w:val="00F35B36"/>
    <w:rsid w:val="00F40448"/>
    <w:rsid w:val="00F43044"/>
    <w:rsid w:val="00F43FAD"/>
    <w:rsid w:val="00F45C3F"/>
    <w:rsid w:val="00F46902"/>
    <w:rsid w:val="00F472F2"/>
    <w:rsid w:val="00F47357"/>
    <w:rsid w:val="00F51691"/>
    <w:rsid w:val="00F525CD"/>
    <w:rsid w:val="00F5469E"/>
    <w:rsid w:val="00F62742"/>
    <w:rsid w:val="00F63988"/>
    <w:rsid w:val="00F649D4"/>
    <w:rsid w:val="00F7055C"/>
    <w:rsid w:val="00F7105C"/>
    <w:rsid w:val="00F712F2"/>
    <w:rsid w:val="00F73C90"/>
    <w:rsid w:val="00F849B1"/>
    <w:rsid w:val="00F900A1"/>
    <w:rsid w:val="00F92212"/>
    <w:rsid w:val="00F9458D"/>
    <w:rsid w:val="00F9588D"/>
    <w:rsid w:val="00F96A7C"/>
    <w:rsid w:val="00F97AC2"/>
    <w:rsid w:val="00FA0491"/>
    <w:rsid w:val="00FA4BA7"/>
    <w:rsid w:val="00FA680C"/>
    <w:rsid w:val="00FA6CB5"/>
    <w:rsid w:val="00FA75B9"/>
    <w:rsid w:val="00FA79A4"/>
    <w:rsid w:val="00FB1583"/>
    <w:rsid w:val="00FC2A15"/>
    <w:rsid w:val="00FC313E"/>
    <w:rsid w:val="00FC341E"/>
    <w:rsid w:val="00FD2360"/>
    <w:rsid w:val="00FD7334"/>
    <w:rsid w:val="00FD7A37"/>
    <w:rsid w:val="00FE13A4"/>
    <w:rsid w:val="00FE4B51"/>
    <w:rsid w:val="00FE5155"/>
    <w:rsid w:val="00FE585A"/>
    <w:rsid w:val="00FE62A7"/>
    <w:rsid w:val="00FF06FA"/>
    <w:rsid w:val="00FF0B45"/>
    <w:rsid w:val="00FF10B5"/>
    <w:rsid w:val="00FF17D0"/>
    <w:rsid w:val="00FF1F5C"/>
    <w:rsid w:val="00FF2076"/>
    <w:rsid w:val="00FF3EC6"/>
    <w:rsid w:val="00FF6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867CDD"/>
  <w15:docId w15:val="{A1526564-3EEF-47B9-BA8A-8BF463BA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75B"/>
    <w:rPr>
      <w:rFonts w:ascii="Times New Roman" w:eastAsia="Times New Roman" w:hAnsi="Times New Roman"/>
      <w:sz w:val="24"/>
      <w:szCs w:val="24"/>
    </w:rPr>
  </w:style>
  <w:style w:type="paragraph" w:styleId="1">
    <w:name w:val="heading 1"/>
    <w:basedOn w:val="a"/>
    <w:link w:val="10"/>
    <w:uiPriority w:val="9"/>
    <w:qFormat/>
    <w:locked/>
    <w:rsid w:val="00911ED7"/>
    <w:pPr>
      <w:spacing w:before="100" w:beforeAutospacing="1" w:after="100" w:afterAutospacing="1"/>
      <w:outlineLvl w:val="0"/>
    </w:pPr>
    <w:rPr>
      <w:b/>
      <w:bCs/>
      <w:kern w:val="36"/>
      <w:sz w:val="48"/>
      <w:szCs w:val="48"/>
    </w:rPr>
  </w:style>
  <w:style w:type="paragraph" w:styleId="2">
    <w:name w:val="heading 2"/>
    <w:basedOn w:val="a"/>
    <w:next w:val="a"/>
    <w:link w:val="20"/>
    <w:unhideWhenUsed/>
    <w:qFormat/>
    <w:locked/>
    <w:rsid w:val="004C4A9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locked/>
    <w:rsid w:val="0092262B"/>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nhideWhenUsed/>
    <w:qFormat/>
    <w:locked/>
    <w:rsid w:val="00720A8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3475B"/>
    <w:pPr>
      <w:jc w:val="center"/>
    </w:pPr>
    <w:rPr>
      <w:b/>
      <w:sz w:val="40"/>
      <w:szCs w:val="20"/>
    </w:rPr>
  </w:style>
  <w:style w:type="character" w:customStyle="1" w:styleId="a4">
    <w:name w:val="Заголовок Знак"/>
    <w:basedOn w:val="a0"/>
    <w:link w:val="a3"/>
    <w:locked/>
    <w:rsid w:val="0093475B"/>
    <w:rPr>
      <w:rFonts w:ascii="Times New Roman" w:hAnsi="Times New Roman" w:cs="Times New Roman"/>
      <w:b/>
      <w:sz w:val="20"/>
      <w:szCs w:val="20"/>
      <w:lang w:eastAsia="ru-RU"/>
    </w:rPr>
  </w:style>
  <w:style w:type="character" w:styleId="a5">
    <w:name w:val="Strong"/>
    <w:basedOn w:val="a0"/>
    <w:uiPriority w:val="22"/>
    <w:qFormat/>
    <w:rsid w:val="0093475B"/>
    <w:rPr>
      <w:rFonts w:cs="Times New Roman"/>
      <w:b/>
    </w:rPr>
  </w:style>
  <w:style w:type="character" w:styleId="a6">
    <w:name w:val="Emphasis"/>
    <w:basedOn w:val="a0"/>
    <w:uiPriority w:val="20"/>
    <w:qFormat/>
    <w:rsid w:val="0093475B"/>
    <w:rPr>
      <w:rFonts w:cs="Times New Roman"/>
      <w:i/>
    </w:rPr>
  </w:style>
  <w:style w:type="paragraph" w:styleId="a7">
    <w:name w:val="Normal (Web)"/>
    <w:basedOn w:val="a"/>
    <w:uiPriority w:val="99"/>
    <w:rsid w:val="0093475B"/>
    <w:pPr>
      <w:spacing w:before="100" w:beforeAutospacing="1" w:after="100" w:afterAutospacing="1"/>
    </w:pPr>
  </w:style>
  <w:style w:type="paragraph" w:customStyle="1" w:styleId="p1">
    <w:name w:val="p1"/>
    <w:basedOn w:val="a"/>
    <w:rsid w:val="0093475B"/>
    <w:pPr>
      <w:spacing w:before="100" w:beforeAutospacing="1" w:after="100" w:afterAutospacing="1"/>
    </w:pPr>
  </w:style>
  <w:style w:type="character" w:customStyle="1" w:styleId="s1">
    <w:name w:val="s1"/>
    <w:rsid w:val="0093475B"/>
  </w:style>
  <w:style w:type="paragraph" w:customStyle="1" w:styleId="p3">
    <w:name w:val="p3"/>
    <w:basedOn w:val="a"/>
    <w:uiPriority w:val="99"/>
    <w:rsid w:val="0093475B"/>
    <w:pPr>
      <w:spacing w:before="100" w:beforeAutospacing="1" w:after="100" w:afterAutospacing="1"/>
    </w:pPr>
  </w:style>
  <w:style w:type="character" w:customStyle="1" w:styleId="s2">
    <w:name w:val="s2"/>
    <w:rsid w:val="0093475B"/>
  </w:style>
  <w:style w:type="character" w:customStyle="1" w:styleId="s3">
    <w:name w:val="s3"/>
    <w:uiPriority w:val="99"/>
    <w:rsid w:val="0093475B"/>
  </w:style>
  <w:style w:type="character" w:customStyle="1" w:styleId="s4">
    <w:name w:val="s4"/>
    <w:rsid w:val="0093475B"/>
  </w:style>
  <w:style w:type="paragraph" w:customStyle="1" w:styleId="p5">
    <w:name w:val="p5"/>
    <w:basedOn w:val="a"/>
    <w:rsid w:val="0093475B"/>
    <w:pPr>
      <w:spacing w:before="100" w:beforeAutospacing="1" w:after="100" w:afterAutospacing="1"/>
    </w:pPr>
  </w:style>
  <w:style w:type="character" w:customStyle="1" w:styleId="apple-converted-space">
    <w:name w:val="apple-converted-space"/>
    <w:rsid w:val="002F052D"/>
  </w:style>
  <w:style w:type="paragraph" w:customStyle="1" w:styleId="paragraph">
    <w:name w:val="paragraph"/>
    <w:basedOn w:val="a"/>
    <w:uiPriority w:val="99"/>
    <w:rsid w:val="0034625C"/>
    <w:pPr>
      <w:spacing w:before="100" w:beforeAutospacing="1" w:after="100" w:afterAutospacing="1"/>
    </w:pPr>
  </w:style>
  <w:style w:type="character" w:customStyle="1" w:styleId="normaltextrun">
    <w:name w:val="normaltextrun"/>
    <w:basedOn w:val="a0"/>
    <w:uiPriority w:val="99"/>
    <w:rsid w:val="0034625C"/>
    <w:rPr>
      <w:rFonts w:cs="Times New Roman"/>
    </w:rPr>
  </w:style>
  <w:style w:type="character" w:customStyle="1" w:styleId="scxw129159238">
    <w:name w:val="scxw129159238"/>
    <w:basedOn w:val="a0"/>
    <w:uiPriority w:val="99"/>
    <w:rsid w:val="0034625C"/>
    <w:rPr>
      <w:rFonts w:cs="Times New Roman"/>
    </w:rPr>
  </w:style>
  <w:style w:type="character" w:customStyle="1" w:styleId="eop">
    <w:name w:val="eop"/>
    <w:basedOn w:val="a0"/>
    <w:uiPriority w:val="99"/>
    <w:rsid w:val="0034625C"/>
    <w:rPr>
      <w:rFonts w:cs="Times New Roman"/>
    </w:rPr>
  </w:style>
  <w:style w:type="character" w:customStyle="1" w:styleId="wmi-callto">
    <w:name w:val="wmi-callto"/>
    <w:basedOn w:val="a0"/>
    <w:uiPriority w:val="99"/>
    <w:rsid w:val="009C6348"/>
    <w:rPr>
      <w:rFonts w:cs="Times New Roman"/>
    </w:rPr>
  </w:style>
  <w:style w:type="paragraph" w:styleId="a8">
    <w:name w:val="header"/>
    <w:basedOn w:val="a"/>
    <w:link w:val="a9"/>
    <w:uiPriority w:val="99"/>
    <w:rsid w:val="00037D6E"/>
    <w:pPr>
      <w:tabs>
        <w:tab w:val="center" w:pos="4677"/>
        <w:tab w:val="right" w:pos="9355"/>
      </w:tabs>
    </w:pPr>
  </w:style>
  <w:style w:type="character" w:customStyle="1" w:styleId="a9">
    <w:name w:val="Верхний колонтитул Знак"/>
    <w:basedOn w:val="a0"/>
    <w:link w:val="a8"/>
    <w:uiPriority w:val="99"/>
    <w:locked/>
    <w:rsid w:val="00037D6E"/>
    <w:rPr>
      <w:rFonts w:ascii="Times New Roman" w:hAnsi="Times New Roman" w:cs="Times New Roman"/>
      <w:sz w:val="24"/>
      <w:szCs w:val="24"/>
      <w:lang w:eastAsia="ru-RU"/>
    </w:rPr>
  </w:style>
  <w:style w:type="paragraph" w:styleId="aa">
    <w:name w:val="footer"/>
    <w:basedOn w:val="a"/>
    <w:link w:val="ab"/>
    <w:uiPriority w:val="99"/>
    <w:rsid w:val="00037D6E"/>
    <w:pPr>
      <w:tabs>
        <w:tab w:val="center" w:pos="4677"/>
        <w:tab w:val="right" w:pos="9355"/>
      </w:tabs>
    </w:pPr>
  </w:style>
  <w:style w:type="character" w:customStyle="1" w:styleId="ab">
    <w:name w:val="Нижний колонтитул Знак"/>
    <w:basedOn w:val="a0"/>
    <w:link w:val="aa"/>
    <w:uiPriority w:val="99"/>
    <w:locked/>
    <w:rsid w:val="00037D6E"/>
    <w:rPr>
      <w:rFonts w:ascii="Times New Roman" w:hAnsi="Times New Roman" w:cs="Times New Roman"/>
      <w:sz w:val="24"/>
      <w:szCs w:val="24"/>
      <w:lang w:eastAsia="ru-RU"/>
    </w:rPr>
  </w:style>
  <w:style w:type="character" w:customStyle="1" w:styleId="10">
    <w:name w:val="Заголовок 1 Знак"/>
    <w:basedOn w:val="a0"/>
    <w:link w:val="1"/>
    <w:uiPriority w:val="9"/>
    <w:rsid w:val="00911ED7"/>
    <w:rPr>
      <w:rFonts w:ascii="Times New Roman" w:eastAsia="Times New Roman" w:hAnsi="Times New Roman"/>
      <w:b/>
      <w:bCs/>
      <w:kern w:val="36"/>
      <w:sz w:val="48"/>
      <w:szCs w:val="48"/>
    </w:rPr>
  </w:style>
  <w:style w:type="character" w:styleId="ac">
    <w:name w:val="Hyperlink"/>
    <w:basedOn w:val="a0"/>
    <w:uiPriority w:val="99"/>
    <w:unhideWhenUsed/>
    <w:rsid w:val="00911ED7"/>
    <w:rPr>
      <w:color w:val="0000FF"/>
      <w:u w:val="single"/>
    </w:rPr>
  </w:style>
  <w:style w:type="character" w:customStyle="1" w:styleId="30">
    <w:name w:val="Заголовок 3 Знак"/>
    <w:basedOn w:val="a0"/>
    <w:link w:val="3"/>
    <w:rsid w:val="0092262B"/>
    <w:rPr>
      <w:rFonts w:asciiTheme="majorHAnsi" w:eastAsiaTheme="majorEastAsia" w:hAnsiTheme="majorHAnsi" w:cstheme="majorBidi"/>
      <w:color w:val="243F60" w:themeColor="accent1" w:themeShade="7F"/>
      <w:sz w:val="24"/>
      <w:szCs w:val="24"/>
    </w:rPr>
  </w:style>
  <w:style w:type="paragraph" w:styleId="ad">
    <w:name w:val="Subtitle"/>
    <w:basedOn w:val="a"/>
    <w:link w:val="ae"/>
    <w:qFormat/>
    <w:locked/>
    <w:rsid w:val="0092262B"/>
    <w:pPr>
      <w:jc w:val="center"/>
    </w:pPr>
    <w:rPr>
      <w:b/>
      <w:sz w:val="44"/>
      <w:szCs w:val="20"/>
    </w:rPr>
  </w:style>
  <w:style w:type="character" w:customStyle="1" w:styleId="ae">
    <w:name w:val="Подзаголовок Знак"/>
    <w:basedOn w:val="a0"/>
    <w:link w:val="ad"/>
    <w:rsid w:val="0092262B"/>
    <w:rPr>
      <w:rFonts w:ascii="Times New Roman" w:eastAsia="Times New Roman" w:hAnsi="Times New Roman"/>
      <w:b/>
      <w:sz w:val="44"/>
      <w:szCs w:val="20"/>
    </w:rPr>
  </w:style>
  <w:style w:type="paragraph" w:styleId="af">
    <w:name w:val="List Paragraph"/>
    <w:basedOn w:val="a"/>
    <w:uiPriority w:val="34"/>
    <w:qFormat/>
    <w:rsid w:val="0092262B"/>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a"/>
    <w:rsid w:val="007F68BE"/>
    <w:pPr>
      <w:spacing w:before="100" w:beforeAutospacing="1" w:after="100" w:afterAutospacing="1"/>
    </w:pPr>
  </w:style>
  <w:style w:type="paragraph" w:styleId="af0">
    <w:name w:val="Body Text"/>
    <w:basedOn w:val="a"/>
    <w:link w:val="af1"/>
    <w:rsid w:val="007F68BE"/>
    <w:pPr>
      <w:spacing w:before="100" w:beforeAutospacing="1" w:after="100" w:afterAutospacing="1"/>
      <w:jc w:val="both"/>
    </w:pPr>
    <w:rPr>
      <w:sz w:val="28"/>
      <w:lang w:val="x-none" w:eastAsia="x-none"/>
    </w:rPr>
  </w:style>
  <w:style w:type="character" w:customStyle="1" w:styleId="af1">
    <w:name w:val="Основной текст Знак"/>
    <w:basedOn w:val="a0"/>
    <w:link w:val="af0"/>
    <w:rsid w:val="007F68BE"/>
    <w:rPr>
      <w:rFonts w:ascii="Times New Roman" w:eastAsia="Times New Roman" w:hAnsi="Times New Roman"/>
      <w:sz w:val="28"/>
      <w:szCs w:val="24"/>
      <w:lang w:val="x-none" w:eastAsia="x-none"/>
    </w:rPr>
  </w:style>
  <w:style w:type="paragraph" w:styleId="21">
    <w:name w:val="Body Text 2"/>
    <w:basedOn w:val="a"/>
    <w:link w:val="22"/>
    <w:uiPriority w:val="99"/>
    <w:unhideWhenUsed/>
    <w:rsid w:val="00D21910"/>
    <w:pPr>
      <w:spacing w:after="120" w:line="480" w:lineRule="auto"/>
    </w:pPr>
  </w:style>
  <w:style w:type="character" w:customStyle="1" w:styleId="22">
    <w:name w:val="Основной текст 2 Знак"/>
    <w:basedOn w:val="a0"/>
    <w:link w:val="21"/>
    <w:uiPriority w:val="99"/>
    <w:rsid w:val="00D21910"/>
    <w:rPr>
      <w:rFonts w:ascii="Times New Roman" w:eastAsia="Times New Roman" w:hAnsi="Times New Roman"/>
      <w:sz w:val="24"/>
      <w:szCs w:val="24"/>
    </w:rPr>
  </w:style>
  <w:style w:type="paragraph" w:customStyle="1" w:styleId="s10">
    <w:name w:val="s_1"/>
    <w:basedOn w:val="a"/>
    <w:rsid w:val="001825EA"/>
    <w:pPr>
      <w:spacing w:before="280" w:after="280" w:line="100" w:lineRule="atLeast"/>
    </w:pPr>
    <w:rPr>
      <w:lang w:eastAsia="zh-CN"/>
    </w:rPr>
  </w:style>
  <w:style w:type="paragraph" w:customStyle="1" w:styleId="p7">
    <w:name w:val="p7"/>
    <w:basedOn w:val="a"/>
    <w:rsid w:val="00947472"/>
    <w:pPr>
      <w:spacing w:before="100" w:beforeAutospacing="1" w:after="100" w:afterAutospacing="1"/>
    </w:pPr>
  </w:style>
  <w:style w:type="character" w:customStyle="1" w:styleId="20">
    <w:name w:val="Заголовок 2 Знак"/>
    <w:basedOn w:val="a0"/>
    <w:link w:val="2"/>
    <w:rsid w:val="004C4A9D"/>
    <w:rPr>
      <w:rFonts w:asciiTheme="majorHAnsi" w:eastAsiaTheme="majorEastAsia" w:hAnsiTheme="majorHAnsi" w:cstheme="majorBidi"/>
      <w:color w:val="365F91" w:themeColor="accent1" w:themeShade="BF"/>
      <w:sz w:val="26"/>
      <w:szCs w:val="26"/>
    </w:rPr>
  </w:style>
  <w:style w:type="paragraph" w:customStyle="1" w:styleId="ConsPlusNormal">
    <w:name w:val="ConsPlusNormal"/>
    <w:link w:val="ConsPlusNormal0"/>
    <w:rsid w:val="004C4A9D"/>
    <w:pPr>
      <w:widowControl w:val="0"/>
      <w:autoSpaceDE w:val="0"/>
      <w:autoSpaceDN w:val="0"/>
      <w:adjustRightInd w:val="0"/>
    </w:pPr>
    <w:rPr>
      <w:rFonts w:ascii="Arial" w:eastAsia="Times New Roman" w:hAnsi="Arial" w:cs="Arial"/>
      <w:sz w:val="20"/>
      <w:szCs w:val="20"/>
    </w:rPr>
  </w:style>
  <w:style w:type="paragraph" w:customStyle="1" w:styleId="11">
    <w:name w:val="Обычный1"/>
    <w:rsid w:val="00D31462"/>
    <w:pPr>
      <w:pBdr>
        <w:top w:val="nil"/>
        <w:left w:val="nil"/>
        <w:bottom w:val="nil"/>
        <w:right w:val="nil"/>
        <w:between w:val="nil"/>
      </w:pBdr>
    </w:pPr>
    <w:rPr>
      <w:rFonts w:ascii="Times New Roman" w:eastAsia="Times New Roman" w:hAnsi="Times New Roman"/>
      <w:color w:val="000000"/>
      <w:sz w:val="20"/>
      <w:szCs w:val="20"/>
    </w:rPr>
  </w:style>
  <w:style w:type="character" w:customStyle="1" w:styleId="s9">
    <w:name w:val="s9"/>
    <w:rsid w:val="00B85C9B"/>
  </w:style>
  <w:style w:type="paragraph" w:customStyle="1" w:styleId="p22">
    <w:name w:val="p22"/>
    <w:basedOn w:val="a"/>
    <w:rsid w:val="00B85C9B"/>
    <w:pPr>
      <w:spacing w:before="100" w:beforeAutospacing="1" w:after="100" w:afterAutospacing="1"/>
    </w:pPr>
  </w:style>
  <w:style w:type="paragraph" w:customStyle="1" w:styleId="eventhometitle">
    <w:name w:val="event_home_title"/>
    <w:basedOn w:val="a"/>
    <w:rsid w:val="00DE03AE"/>
    <w:pPr>
      <w:spacing w:before="100" w:beforeAutospacing="1" w:after="100" w:afterAutospacing="1"/>
    </w:pPr>
  </w:style>
  <w:style w:type="paragraph" w:customStyle="1" w:styleId="msonormalmailrucssattributepostfixmailrucssattributepostfixmailrucssattributepostfixmailrucssattributepostfixmailrucssattributepostfixmailrucssattributepostfixmailrucssattributepostfixmailrucssattributepostfixmailrucssmailrucssattributepostfixmailr">
    <w:name w:val="msonormalmailrucssattributepostfixmailrucssattributepostfixmailrucssattributepostfixmailrucssattributepostfixmailrucssattributepostfixmailrucssattributepostfixmailrucssattributepostfixmailrucssattributepostfixmailrucss_mailru_css_attribute_postfix_mailr"/>
    <w:basedOn w:val="a"/>
    <w:rsid w:val="00C77C6C"/>
    <w:pPr>
      <w:spacing w:before="100" w:beforeAutospacing="1" w:after="100" w:afterAutospacing="1"/>
    </w:pPr>
  </w:style>
  <w:style w:type="paragraph" w:customStyle="1" w:styleId="msobodytext2mailrucssattributepostfixmailrucssattributepostfixmailrucssattributepostfixmailrucssattributepostfixmailrucssattributepostfixmailrucssattributepostfixmailrucssattributepostfixmailrucssattributepostfixmailrucmailrucssattributepostfixmail">
    <w:name w:val="msobodytext2mailrucssattributepostfixmailrucssattributepostfixmailrucssattributepostfixmailrucssattributepostfixmailrucssattributepostfixmailrucssattributepostfixmailrucssattributepostfixmailrucssattributepostfixmailruc_mailru_css_attribute_postfix_mail"/>
    <w:basedOn w:val="a"/>
    <w:rsid w:val="00C77C6C"/>
    <w:pPr>
      <w:spacing w:before="100" w:beforeAutospacing="1" w:after="100" w:afterAutospacing="1"/>
    </w:pPr>
  </w:style>
  <w:style w:type="character" w:customStyle="1" w:styleId="ConsPlusNormal0">
    <w:name w:val="ConsPlusNormal Знак"/>
    <w:link w:val="ConsPlusNormal"/>
    <w:locked/>
    <w:rsid w:val="00C77C6C"/>
    <w:rPr>
      <w:rFonts w:ascii="Arial" w:eastAsia="Times New Roman" w:hAnsi="Arial" w:cs="Arial"/>
      <w:sz w:val="20"/>
      <w:szCs w:val="20"/>
    </w:rPr>
  </w:style>
  <w:style w:type="character" w:customStyle="1" w:styleId="40">
    <w:name w:val="Заголовок 4 Знак"/>
    <w:basedOn w:val="a0"/>
    <w:link w:val="4"/>
    <w:rsid w:val="00720A8A"/>
    <w:rPr>
      <w:rFonts w:asciiTheme="majorHAnsi" w:eastAsiaTheme="majorEastAsia" w:hAnsiTheme="majorHAnsi" w:cstheme="majorBidi"/>
      <w:i/>
      <w:iCs/>
      <w:color w:val="365F91" w:themeColor="accent1" w:themeShade="BF"/>
      <w:sz w:val="24"/>
      <w:szCs w:val="24"/>
    </w:rPr>
  </w:style>
  <w:style w:type="character" w:styleId="af2">
    <w:name w:val="Book Title"/>
    <w:uiPriority w:val="33"/>
    <w:qFormat/>
    <w:rsid w:val="00004F01"/>
    <w:rPr>
      <w:b/>
      <w:bCs/>
      <w:i/>
      <w:iCs/>
      <w:spacing w:val="5"/>
    </w:rPr>
  </w:style>
  <w:style w:type="paragraph" w:customStyle="1" w:styleId="p9">
    <w:name w:val="p9"/>
    <w:basedOn w:val="a"/>
    <w:rsid w:val="00FF2076"/>
    <w:pPr>
      <w:spacing w:before="100" w:beforeAutospacing="1" w:after="100" w:afterAutospacing="1"/>
    </w:pPr>
  </w:style>
  <w:style w:type="character" w:customStyle="1" w:styleId="blk">
    <w:name w:val="blk"/>
    <w:rsid w:val="00CE554D"/>
  </w:style>
  <w:style w:type="paragraph" w:customStyle="1" w:styleId="228bf8a64b8551e1msonormal">
    <w:name w:val="228bf8a64b8551e1msonormal"/>
    <w:basedOn w:val="a"/>
    <w:rsid w:val="007E6390"/>
    <w:pPr>
      <w:spacing w:before="100" w:beforeAutospacing="1" w:after="100" w:afterAutospacing="1"/>
    </w:pPr>
  </w:style>
  <w:style w:type="paragraph" w:customStyle="1" w:styleId="aaf57754bde2fa03msolistparagraph">
    <w:name w:val="aaf57754bde2fa03msolistparagraph"/>
    <w:basedOn w:val="a"/>
    <w:rsid w:val="007E6390"/>
    <w:pPr>
      <w:spacing w:before="100" w:beforeAutospacing="1" w:after="100" w:afterAutospacing="1"/>
    </w:pPr>
  </w:style>
  <w:style w:type="paragraph" w:customStyle="1" w:styleId="34b9ab6016af9506msolistparagraph">
    <w:name w:val="34b9ab6016af9506msolistparagraph"/>
    <w:basedOn w:val="a"/>
    <w:rsid w:val="007E6390"/>
    <w:pPr>
      <w:spacing w:before="100" w:beforeAutospacing="1" w:after="100" w:afterAutospacing="1"/>
    </w:pPr>
  </w:style>
  <w:style w:type="paragraph" w:customStyle="1" w:styleId="af3">
    <w:basedOn w:val="a"/>
    <w:next w:val="a7"/>
    <w:link w:val="af4"/>
    <w:uiPriority w:val="99"/>
    <w:unhideWhenUsed/>
    <w:rsid w:val="000A33D0"/>
    <w:pPr>
      <w:spacing w:before="100" w:beforeAutospacing="1" w:after="100" w:afterAutospacing="1"/>
    </w:pPr>
  </w:style>
  <w:style w:type="character" w:customStyle="1" w:styleId="af4">
    <w:name w:val="Название Знак"/>
    <w:link w:val="af3"/>
    <w:rsid w:val="00D1779B"/>
    <w:rPr>
      <w:rFonts w:ascii="Times New Roman" w:eastAsia="Times New Roman" w:hAnsi="Times New Roman"/>
      <w:sz w:val="24"/>
      <w:szCs w:val="24"/>
    </w:rPr>
  </w:style>
  <w:style w:type="paragraph" w:customStyle="1" w:styleId="af5">
    <w:basedOn w:val="a"/>
    <w:next w:val="a7"/>
    <w:unhideWhenUsed/>
    <w:rsid w:val="00AE2C17"/>
    <w:pPr>
      <w:spacing w:before="100" w:beforeAutospacing="1" w:after="100" w:afterAutospacing="1"/>
    </w:pPr>
    <w:rPr>
      <w:b/>
      <w:sz w:val="40"/>
      <w:szCs w:val="20"/>
    </w:rPr>
  </w:style>
  <w:style w:type="paragraph" w:customStyle="1" w:styleId="af6">
    <w:basedOn w:val="a"/>
    <w:next w:val="a3"/>
    <w:qFormat/>
    <w:rsid w:val="00FC313E"/>
    <w:pPr>
      <w:jc w:val="center"/>
    </w:pPr>
    <w:rPr>
      <w:b/>
      <w:sz w:val="40"/>
      <w:szCs w:val="20"/>
    </w:rPr>
  </w:style>
  <w:style w:type="paragraph" w:customStyle="1" w:styleId="af7">
    <w:basedOn w:val="a"/>
    <w:next w:val="a3"/>
    <w:qFormat/>
    <w:rsid w:val="005C72BE"/>
    <w:pPr>
      <w:jc w:val="center"/>
    </w:pPr>
    <w:rPr>
      <w:b/>
      <w:sz w:val="40"/>
      <w:szCs w:val="20"/>
    </w:rPr>
  </w:style>
  <w:style w:type="paragraph" w:customStyle="1" w:styleId="af8">
    <w:basedOn w:val="a"/>
    <w:next w:val="a7"/>
    <w:uiPriority w:val="99"/>
    <w:unhideWhenUsed/>
    <w:rsid w:val="000C5D70"/>
    <w:pPr>
      <w:spacing w:before="100" w:beforeAutospacing="1" w:after="100" w:afterAutospacing="1"/>
    </w:pPr>
  </w:style>
  <w:style w:type="paragraph" w:customStyle="1" w:styleId="semp1">
    <w:name w:val="sem_p1"/>
    <w:basedOn w:val="a"/>
    <w:rsid w:val="000C5D70"/>
    <w:pPr>
      <w:spacing w:before="100" w:beforeAutospacing="1" w:after="100" w:afterAutospacing="1"/>
    </w:pPr>
  </w:style>
  <w:style w:type="paragraph" w:customStyle="1" w:styleId="af9">
    <w:basedOn w:val="a"/>
    <w:next w:val="a7"/>
    <w:uiPriority w:val="99"/>
    <w:unhideWhenUsed/>
    <w:rsid w:val="00046D7E"/>
    <w:pPr>
      <w:spacing w:before="100" w:beforeAutospacing="1" w:after="100" w:afterAutospacing="1"/>
    </w:pPr>
  </w:style>
  <w:style w:type="paragraph" w:customStyle="1" w:styleId="afa">
    <w:basedOn w:val="a"/>
    <w:next w:val="a7"/>
    <w:uiPriority w:val="99"/>
    <w:unhideWhenUsed/>
    <w:rsid w:val="00EE6A3E"/>
    <w:pPr>
      <w:spacing w:before="100" w:beforeAutospacing="1" w:after="100" w:afterAutospacing="1"/>
    </w:pPr>
  </w:style>
  <w:style w:type="paragraph" w:customStyle="1" w:styleId="afb">
    <w:basedOn w:val="a"/>
    <w:next w:val="a7"/>
    <w:uiPriority w:val="99"/>
    <w:unhideWhenUsed/>
    <w:rsid w:val="008238C0"/>
    <w:pPr>
      <w:spacing w:before="100" w:beforeAutospacing="1" w:after="100" w:afterAutospacing="1"/>
    </w:pPr>
  </w:style>
  <w:style w:type="character" w:customStyle="1" w:styleId="s5">
    <w:name w:val="s5"/>
    <w:rsid w:val="00A05C3B"/>
  </w:style>
  <w:style w:type="paragraph" w:customStyle="1" w:styleId="afc">
    <w:basedOn w:val="a"/>
    <w:next w:val="a7"/>
    <w:unhideWhenUsed/>
    <w:rsid w:val="00617698"/>
    <w:pPr>
      <w:spacing w:before="100" w:beforeAutospacing="1" w:after="100" w:afterAutospacing="1"/>
    </w:pPr>
  </w:style>
  <w:style w:type="paragraph" w:customStyle="1" w:styleId="afd">
    <w:basedOn w:val="a"/>
    <w:next w:val="a7"/>
    <w:unhideWhenUsed/>
    <w:rsid w:val="0054031C"/>
    <w:pPr>
      <w:spacing w:before="100" w:beforeAutospacing="1" w:after="100" w:afterAutospacing="1"/>
    </w:pPr>
  </w:style>
  <w:style w:type="paragraph" w:customStyle="1" w:styleId="afe">
    <w:basedOn w:val="a"/>
    <w:next w:val="a7"/>
    <w:uiPriority w:val="99"/>
    <w:unhideWhenUsed/>
    <w:rsid w:val="002275F0"/>
    <w:pPr>
      <w:spacing w:before="100" w:beforeAutospacing="1" w:after="100" w:afterAutospacing="1"/>
    </w:pPr>
  </w:style>
  <w:style w:type="paragraph" w:customStyle="1" w:styleId="aff">
    <w:basedOn w:val="a"/>
    <w:next w:val="a7"/>
    <w:uiPriority w:val="99"/>
    <w:unhideWhenUsed/>
    <w:rsid w:val="002F0941"/>
    <w:pPr>
      <w:spacing w:before="100" w:beforeAutospacing="1" w:after="100" w:afterAutospacing="1"/>
    </w:pPr>
  </w:style>
  <w:style w:type="paragraph" w:customStyle="1" w:styleId="8f4506aa708e2a26msolistparagraph">
    <w:name w:val="8f4506aa708e2a26msolistparagraph"/>
    <w:basedOn w:val="a"/>
    <w:rsid w:val="002F0941"/>
    <w:pPr>
      <w:spacing w:before="100" w:beforeAutospacing="1" w:after="100" w:afterAutospacing="1"/>
    </w:pPr>
  </w:style>
  <w:style w:type="paragraph" w:customStyle="1" w:styleId="aff0">
    <w:basedOn w:val="a"/>
    <w:next w:val="a7"/>
    <w:uiPriority w:val="99"/>
    <w:unhideWhenUsed/>
    <w:rsid w:val="0046641D"/>
    <w:pPr>
      <w:spacing w:before="100" w:beforeAutospacing="1" w:after="100" w:afterAutospacing="1"/>
    </w:pPr>
  </w:style>
  <w:style w:type="paragraph" w:customStyle="1" w:styleId="aff1">
    <w:basedOn w:val="a"/>
    <w:next w:val="a7"/>
    <w:uiPriority w:val="99"/>
    <w:unhideWhenUsed/>
    <w:rsid w:val="0033713C"/>
    <w:pPr>
      <w:spacing w:before="100" w:beforeAutospacing="1" w:after="100" w:afterAutospacing="1"/>
    </w:pPr>
  </w:style>
  <w:style w:type="paragraph" w:customStyle="1" w:styleId="aff2">
    <w:basedOn w:val="a"/>
    <w:next w:val="a3"/>
    <w:qFormat/>
    <w:rsid w:val="00FF10B5"/>
    <w:pPr>
      <w:jc w:val="center"/>
    </w:pPr>
    <w:rPr>
      <w:b/>
      <w:sz w:val="40"/>
      <w:szCs w:val="20"/>
    </w:rPr>
  </w:style>
  <w:style w:type="paragraph" w:customStyle="1" w:styleId="aff3">
    <w:basedOn w:val="a"/>
    <w:next w:val="a3"/>
    <w:qFormat/>
    <w:rsid w:val="00591DC4"/>
    <w:pPr>
      <w:jc w:val="center"/>
    </w:pPr>
    <w:rPr>
      <w:b/>
      <w:sz w:val="40"/>
      <w:szCs w:val="20"/>
    </w:rPr>
  </w:style>
  <w:style w:type="paragraph" w:customStyle="1" w:styleId="aff4">
    <w:basedOn w:val="a"/>
    <w:next w:val="a7"/>
    <w:uiPriority w:val="99"/>
    <w:unhideWhenUsed/>
    <w:rsid w:val="00255D39"/>
    <w:pPr>
      <w:spacing w:before="100" w:beforeAutospacing="1" w:after="100" w:afterAutospacing="1"/>
    </w:pPr>
  </w:style>
  <w:style w:type="paragraph" w:customStyle="1" w:styleId="s74">
    <w:name w:val="s_74"/>
    <w:basedOn w:val="a"/>
    <w:rsid w:val="00255D39"/>
    <w:pPr>
      <w:spacing w:before="100" w:beforeAutospacing="1" w:after="100" w:afterAutospacing="1"/>
    </w:pPr>
  </w:style>
  <w:style w:type="character" w:customStyle="1" w:styleId="s100">
    <w:name w:val="s_10"/>
    <w:basedOn w:val="a0"/>
    <w:rsid w:val="00255D39"/>
  </w:style>
  <w:style w:type="paragraph" w:customStyle="1" w:styleId="aff5">
    <w:basedOn w:val="a"/>
    <w:next w:val="a3"/>
    <w:qFormat/>
    <w:rsid w:val="00E6095D"/>
    <w:pPr>
      <w:jc w:val="center"/>
    </w:pPr>
    <w:rPr>
      <w:b/>
      <w:sz w:val="40"/>
      <w:szCs w:val="20"/>
    </w:rPr>
  </w:style>
  <w:style w:type="paragraph" w:customStyle="1" w:styleId="aff6">
    <w:basedOn w:val="a"/>
    <w:next w:val="a7"/>
    <w:uiPriority w:val="99"/>
    <w:unhideWhenUsed/>
    <w:rsid w:val="00F31AA7"/>
    <w:pPr>
      <w:spacing w:before="100" w:beforeAutospacing="1" w:after="100" w:afterAutospacing="1"/>
    </w:pPr>
  </w:style>
  <w:style w:type="paragraph" w:customStyle="1" w:styleId="aff7">
    <w:basedOn w:val="a"/>
    <w:next w:val="a3"/>
    <w:qFormat/>
    <w:rsid w:val="0006768A"/>
    <w:pPr>
      <w:jc w:val="center"/>
    </w:pPr>
    <w:rPr>
      <w:b/>
      <w:sz w:val="40"/>
      <w:szCs w:val="20"/>
    </w:rPr>
  </w:style>
  <w:style w:type="paragraph" w:customStyle="1" w:styleId="aff8">
    <w:basedOn w:val="a"/>
    <w:next w:val="a3"/>
    <w:qFormat/>
    <w:rsid w:val="00DF6A2B"/>
    <w:pPr>
      <w:jc w:val="center"/>
    </w:pPr>
    <w:rPr>
      <w:b/>
      <w:sz w:val="40"/>
      <w:szCs w:val="20"/>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aff9">
    <w:basedOn w:val="a"/>
    <w:next w:val="a7"/>
    <w:uiPriority w:val="99"/>
    <w:unhideWhenUsed/>
    <w:rsid w:val="00731578"/>
    <w:pPr>
      <w:spacing w:before="100" w:beforeAutospacing="1" w:after="100" w:afterAutospacing="1"/>
    </w:pPr>
  </w:style>
  <w:style w:type="paragraph" w:customStyle="1" w:styleId="affa">
    <w:basedOn w:val="a"/>
    <w:next w:val="a3"/>
    <w:qFormat/>
    <w:rsid w:val="005D241F"/>
    <w:pPr>
      <w:jc w:val="center"/>
    </w:pPr>
    <w:rPr>
      <w:b/>
      <w:sz w:val="40"/>
      <w:szCs w:val="20"/>
    </w:rPr>
  </w:style>
  <w:style w:type="paragraph" w:customStyle="1" w:styleId="affb">
    <w:basedOn w:val="a"/>
    <w:next w:val="a3"/>
    <w:qFormat/>
    <w:rsid w:val="00D46524"/>
    <w:pPr>
      <w:jc w:val="center"/>
    </w:pPr>
    <w:rPr>
      <w:b/>
      <w:sz w:val="40"/>
      <w:szCs w:val="20"/>
    </w:rPr>
  </w:style>
  <w:style w:type="paragraph" w:customStyle="1" w:styleId="affc">
    <w:basedOn w:val="a"/>
    <w:next w:val="a7"/>
    <w:uiPriority w:val="99"/>
    <w:unhideWhenUsed/>
    <w:rsid w:val="00584CE1"/>
    <w:pPr>
      <w:spacing w:before="100" w:beforeAutospacing="1" w:after="100" w:afterAutospacing="1"/>
    </w:pPr>
  </w:style>
  <w:style w:type="paragraph" w:customStyle="1" w:styleId="affd">
    <w:basedOn w:val="a"/>
    <w:next w:val="a7"/>
    <w:uiPriority w:val="99"/>
    <w:unhideWhenUsed/>
    <w:rsid w:val="00F16A5D"/>
    <w:pPr>
      <w:spacing w:before="100" w:beforeAutospacing="1" w:after="100" w:afterAutospacing="1"/>
    </w:pPr>
  </w:style>
  <w:style w:type="paragraph" w:customStyle="1" w:styleId="affe">
    <w:basedOn w:val="a"/>
    <w:next w:val="a7"/>
    <w:uiPriority w:val="99"/>
    <w:unhideWhenUsed/>
    <w:rsid w:val="006D4D0B"/>
    <w:pPr>
      <w:spacing w:before="100" w:beforeAutospacing="1" w:after="100" w:afterAutospacing="1"/>
    </w:pPr>
  </w:style>
  <w:style w:type="paragraph" w:customStyle="1" w:styleId="afff">
    <w:basedOn w:val="a"/>
    <w:next w:val="a7"/>
    <w:uiPriority w:val="99"/>
    <w:unhideWhenUsed/>
    <w:rsid w:val="0053465B"/>
    <w:pPr>
      <w:spacing w:before="100" w:beforeAutospacing="1" w:after="100" w:afterAutospacing="1"/>
    </w:pPr>
  </w:style>
  <w:style w:type="paragraph" w:customStyle="1" w:styleId="afff0">
    <w:basedOn w:val="a"/>
    <w:next w:val="a3"/>
    <w:qFormat/>
    <w:rsid w:val="00020B60"/>
    <w:pPr>
      <w:jc w:val="center"/>
    </w:pPr>
    <w:rPr>
      <w:b/>
      <w:sz w:val="40"/>
      <w:szCs w:val="20"/>
    </w:rPr>
  </w:style>
  <w:style w:type="paragraph" w:customStyle="1" w:styleId="afff1">
    <w:basedOn w:val="a"/>
    <w:next w:val="a7"/>
    <w:uiPriority w:val="99"/>
    <w:unhideWhenUsed/>
    <w:rsid w:val="0060280B"/>
    <w:pPr>
      <w:spacing w:before="100" w:beforeAutospacing="1" w:after="100" w:afterAutospacing="1"/>
    </w:pPr>
  </w:style>
  <w:style w:type="paragraph" w:customStyle="1" w:styleId="afff2">
    <w:basedOn w:val="a"/>
    <w:next w:val="a3"/>
    <w:qFormat/>
    <w:rsid w:val="001C2C40"/>
    <w:pPr>
      <w:jc w:val="center"/>
    </w:pPr>
    <w:rPr>
      <w:b/>
      <w:sz w:val="40"/>
      <w:szCs w:val="20"/>
    </w:rPr>
  </w:style>
  <w:style w:type="paragraph" w:customStyle="1" w:styleId="afff3">
    <w:basedOn w:val="a"/>
    <w:next w:val="a7"/>
    <w:uiPriority w:val="99"/>
    <w:unhideWhenUsed/>
    <w:rsid w:val="000A70F9"/>
    <w:pPr>
      <w:spacing w:before="100" w:beforeAutospacing="1" w:after="100" w:afterAutospacing="1"/>
    </w:pPr>
  </w:style>
  <w:style w:type="paragraph" w:customStyle="1" w:styleId="afff4">
    <w:basedOn w:val="a"/>
    <w:next w:val="a3"/>
    <w:qFormat/>
    <w:rsid w:val="008D78EF"/>
    <w:pPr>
      <w:jc w:val="center"/>
    </w:pPr>
    <w:rPr>
      <w:b/>
      <w:sz w:val="40"/>
      <w:szCs w:val="20"/>
    </w:rPr>
  </w:style>
  <w:style w:type="paragraph" w:customStyle="1" w:styleId="afff5">
    <w:basedOn w:val="a"/>
    <w:next w:val="a3"/>
    <w:qFormat/>
    <w:rsid w:val="00C962FB"/>
    <w:pPr>
      <w:jc w:val="center"/>
    </w:pPr>
    <w:rPr>
      <w:b/>
      <w:sz w:val="40"/>
      <w:szCs w:val="20"/>
    </w:rPr>
  </w:style>
  <w:style w:type="paragraph" w:customStyle="1" w:styleId="afff6">
    <w:basedOn w:val="a"/>
    <w:next w:val="a3"/>
    <w:qFormat/>
    <w:rsid w:val="00C962FB"/>
    <w:pPr>
      <w:jc w:val="center"/>
    </w:pPr>
    <w:rPr>
      <w:b/>
      <w:sz w:val="40"/>
      <w:szCs w:val="20"/>
    </w:rPr>
  </w:style>
  <w:style w:type="paragraph" w:customStyle="1" w:styleId="afff7">
    <w:basedOn w:val="a"/>
    <w:next w:val="a3"/>
    <w:qFormat/>
    <w:rsid w:val="00851759"/>
    <w:pPr>
      <w:jc w:val="center"/>
    </w:pPr>
    <w:rPr>
      <w:b/>
      <w:sz w:val="40"/>
      <w:szCs w:val="20"/>
    </w:rPr>
  </w:style>
  <w:style w:type="paragraph" w:customStyle="1" w:styleId="afff8">
    <w:basedOn w:val="a"/>
    <w:next w:val="a3"/>
    <w:qFormat/>
    <w:rsid w:val="00B12A00"/>
    <w:pPr>
      <w:jc w:val="center"/>
    </w:pPr>
    <w:rPr>
      <w:b/>
      <w:sz w:val="40"/>
      <w:szCs w:val="20"/>
    </w:rPr>
  </w:style>
  <w:style w:type="paragraph" w:customStyle="1" w:styleId="afff9">
    <w:basedOn w:val="a"/>
    <w:next w:val="a3"/>
    <w:qFormat/>
    <w:rsid w:val="006748B8"/>
    <w:pPr>
      <w:jc w:val="center"/>
    </w:pPr>
    <w:rPr>
      <w:b/>
      <w:sz w:val="40"/>
      <w:szCs w:val="20"/>
    </w:rPr>
  </w:style>
  <w:style w:type="paragraph" w:customStyle="1" w:styleId="afffa">
    <w:basedOn w:val="a"/>
    <w:next w:val="a3"/>
    <w:qFormat/>
    <w:rsid w:val="00A84D89"/>
    <w:pPr>
      <w:jc w:val="center"/>
    </w:pPr>
    <w:rPr>
      <w:b/>
      <w:sz w:val="40"/>
      <w:szCs w:val="20"/>
    </w:rPr>
  </w:style>
  <w:style w:type="paragraph" w:customStyle="1" w:styleId="afffb">
    <w:basedOn w:val="a"/>
    <w:next w:val="a3"/>
    <w:qFormat/>
    <w:rsid w:val="00F472F2"/>
    <w:pPr>
      <w:jc w:val="center"/>
    </w:pPr>
    <w:rPr>
      <w:b/>
      <w:sz w:val="40"/>
      <w:szCs w:val="20"/>
    </w:rPr>
  </w:style>
  <w:style w:type="paragraph" w:customStyle="1" w:styleId="afffc">
    <w:basedOn w:val="a"/>
    <w:next w:val="a3"/>
    <w:qFormat/>
    <w:rsid w:val="00E2697F"/>
    <w:pPr>
      <w:jc w:val="center"/>
    </w:pPr>
    <w:rPr>
      <w:b/>
      <w:sz w:val="40"/>
      <w:szCs w:val="20"/>
    </w:rPr>
  </w:style>
  <w:style w:type="paragraph" w:customStyle="1" w:styleId="afffd">
    <w:basedOn w:val="a"/>
    <w:next w:val="a3"/>
    <w:qFormat/>
    <w:rsid w:val="00227579"/>
    <w:pPr>
      <w:jc w:val="center"/>
    </w:pPr>
    <w:rPr>
      <w:b/>
      <w:sz w:val="40"/>
      <w:szCs w:val="20"/>
    </w:rPr>
  </w:style>
  <w:style w:type="paragraph" w:customStyle="1" w:styleId="afffe">
    <w:basedOn w:val="a"/>
    <w:next w:val="a3"/>
    <w:qFormat/>
    <w:rsid w:val="00E54338"/>
    <w:pPr>
      <w:jc w:val="center"/>
    </w:pPr>
    <w:rPr>
      <w:b/>
      <w:sz w:val="40"/>
      <w:szCs w:val="20"/>
    </w:rPr>
  </w:style>
  <w:style w:type="paragraph" w:styleId="31">
    <w:name w:val="Body Text 3"/>
    <w:basedOn w:val="a"/>
    <w:link w:val="32"/>
    <w:uiPriority w:val="99"/>
    <w:semiHidden/>
    <w:unhideWhenUsed/>
    <w:rsid w:val="00CF6B1A"/>
    <w:pPr>
      <w:spacing w:after="120"/>
    </w:pPr>
    <w:rPr>
      <w:sz w:val="16"/>
      <w:szCs w:val="16"/>
    </w:rPr>
  </w:style>
  <w:style w:type="character" w:customStyle="1" w:styleId="32">
    <w:name w:val="Основной текст 3 Знак"/>
    <w:basedOn w:val="a0"/>
    <w:link w:val="31"/>
    <w:uiPriority w:val="99"/>
    <w:semiHidden/>
    <w:rsid w:val="00CF6B1A"/>
    <w:rPr>
      <w:rFonts w:ascii="Times New Roman" w:eastAsia="Times New Roman" w:hAnsi="Times New Roman"/>
      <w:sz w:val="16"/>
      <w:szCs w:val="16"/>
    </w:rPr>
  </w:style>
  <w:style w:type="paragraph" w:customStyle="1" w:styleId="affff">
    <w:basedOn w:val="a"/>
    <w:next w:val="a3"/>
    <w:qFormat/>
    <w:rsid w:val="00585378"/>
    <w:pPr>
      <w:jc w:val="center"/>
    </w:pPr>
    <w:rPr>
      <w:b/>
      <w:sz w:val="40"/>
      <w:szCs w:val="20"/>
    </w:rPr>
  </w:style>
  <w:style w:type="paragraph" w:customStyle="1" w:styleId="affff0">
    <w:basedOn w:val="a"/>
    <w:next w:val="a3"/>
    <w:qFormat/>
    <w:rsid w:val="00250454"/>
    <w:pPr>
      <w:jc w:val="center"/>
    </w:pPr>
    <w:rPr>
      <w:b/>
      <w:sz w:val="40"/>
      <w:szCs w:val="20"/>
    </w:rPr>
  </w:style>
  <w:style w:type="paragraph" w:customStyle="1" w:styleId="affff1">
    <w:basedOn w:val="a"/>
    <w:next w:val="a3"/>
    <w:qFormat/>
    <w:rsid w:val="008715CE"/>
    <w:pPr>
      <w:jc w:val="center"/>
    </w:pPr>
    <w:rPr>
      <w:b/>
      <w:sz w:val="40"/>
      <w:szCs w:val="20"/>
    </w:rPr>
  </w:style>
  <w:style w:type="paragraph" w:customStyle="1" w:styleId="affff2">
    <w:basedOn w:val="a"/>
    <w:next w:val="a3"/>
    <w:qFormat/>
    <w:rsid w:val="00097ACD"/>
    <w:pPr>
      <w:jc w:val="center"/>
    </w:pPr>
    <w:rPr>
      <w:b/>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1481">
      <w:marLeft w:val="0"/>
      <w:marRight w:val="0"/>
      <w:marTop w:val="0"/>
      <w:marBottom w:val="0"/>
      <w:divBdr>
        <w:top w:val="none" w:sz="0" w:space="0" w:color="auto"/>
        <w:left w:val="none" w:sz="0" w:space="0" w:color="auto"/>
        <w:bottom w:val="none" w:sz="0" w:space="0" w:color="auto"/>
        <w:right w:val="none" w:sz="0" w:space="0" w:color="auto"/>
      </w:divBdr>
      <w:divsChild>
        <w:div w:id="67001511">
          <w:marLeft w:val="0"/>
          <w:marRight w:val="0"/>
          <w:marTop w:val="0"/>
          <w:marBottom w:val="0"/>
          <w:divBdr>
            <w:top w:val="none" w:sz="0" w:space="0" w:color="auto"/>
            <w:left w:val="none" w:sz="0" w:space="0" w:color="auto"/>
            <w:bottom w:val="none" w:sz="0" w:space="0" w:color="auto"/>
            <w:right w:val="none" w:sz="0" w:space="0" w:color="auto"/>
          </w:divBdr>
        </w:div>
      </w:divsChild>
    </w:div>
    <w:div w:id="67001496">
      <w:marLeft w:val="0"/>
      <w:marRight w:val="0"/>
      <w:marTop w:val="0"/>
      <w:marBottom w:val="0"/>
      <w:divBdr>
        <w:top w:val="none" w:sz="0" w:space="0" w:color="auto"/>
        <w:left w:val="none" w:sz="0" w:space="0" w:color="auto"/>
        <w:bottom w:val="none" w:sz="0" w:space="0" w:color="auto"/>
        <w:right w:val="none" w:sz="0" w:space="0" w:color="auto"/>
      </w:divBdr>
      <w:divsChild>
        <w:div w:id="67001502">
          <w:marLeft w:val="0"/>
          <w:marRight w:val="0"/>
          <w:marTop w:val="0"/>
          <w:marBottom w:val="0"/>
          <w:divBdr>
            <w:top w:val="none" w:sz="0" w:space="0" w:color="auto"/>
            <w:left w:val="none" w:sz="0" w:space="0" w:color="auto"/>
            <w:bottom w:val="none" w:sz="0" w:space="0" w:color="auto"/>
            <w:right w:val="none" w:sz="0" w:space="0" w:color="auto"/>
          </w:divBdr>
          <w:divsChild>
            <w:div w:id="67001493">
              <w:marLeft w:val="0"/>
              <w:marRight w:val="0"/>
              <w:marTop w:val="0"/>
              <w:marBottom w:val="0"/>
              <w:divBdr>
                <w:top w:val="none" w:sz="0" w:space="0" w:color="auto"/>
                <w:left w:val="none" w:sz="0" w:space="0" w:color="auto"/>
                <w:bottom w:val="none" w:sz="0" w:space="0" w:color="auto"/>
                <w:right w:val="none" w:sz="0" w:space="0" w:color="auto"/>
              </w:divBdr>
            </w:div>
            <w:div w:id="67001500">
              <w:marLeft w:val="0"/>
              <w:marRight w:val="0"/>
              <w:marTop w:val="0"/>
              <w:marBottom w:val="0"/>
              <w:divBdr>
                <w:top w:val="none" w:sz="0" w:space="0" w:color="auto"/>
                <w:left w:val="none" w:sz="0" w:space="0" w:color="auto"/>
                <w:bottom w:val="none" w:sz="0" w:space="0" w:color="auto"/>
                <w:right w:val="none" w:sz="0" w:space="0" w:color="auto"/>
              </w:divBdr>
            </w:div>
            <w:div w:id="67001501">
              <w:marLeft w:val="0"/>
              <w:marRight w:val="0"/>
              <w:marTop w:val="0"/>
              <w:marBottom w:val="0"/>
              <w:divBdr>
                <w:top w:val="none" w:sz="0" w:space="0" w:color="auto"/>
                <w:left w:val="none" w:sz="0" w:space="0" w:color="auto"/>
                <w:bottom w:val="none" w:sz="0" w:space="0" w:color="auto"/>
                <w:right w:val="none" w:sz="0" w:space="0" w:color="auto"/>
              </w:divBdr>
            </w:div>
            <w:div w:id="67001503">
              <w:marLeft w:val="0"/>
              <w:marRight w:val="0"/>
              <w:marTop w:val="0"/>
              <w:marBottom w:val="0"/>
              <w:divBdr>
                <w:top w:val="none" w:sz="0" w:space="0" w:color="auto"/>
                <w:left w:val="none" w:sz="0" w:space="0" w:color="auto"/>
                <w:bottom w:val="none" w:sz="0" w:space="0" w:color="auto"/>
                <w:right w:val="none" w:sz="0" w:space="0" w:color="auto"/>
              </w:divBdr>
            </w:div>
            <w:div w:id="67001507">
              <w:marLeft w:val="0"/>
              <w:marRight w:val="0"/>
              <w:marTop w:val="0"/>
              <w:marBottom w:val="0"/>
              <w:divBdr>
                <w:top w:val="none" w:sz="0" w:space="0" w:color="auto"/>
                <w:left w:val="none" w:sz="0" w:space="0" w:color="auto"/>
                <w:bottom w:val="none" w:sz="0" w:space="0" w:color="auto"/>
                <w:right w:val="none" w:sz="0" w:space="0" w:color="auto"/>
              </w:divBdr>
            </w:div>
            <w:div w:id="6700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1499">
      <w:marLeft w:val="0"/>
      <w:marRight w:val="0"/>
      <w:marTop w:val="0"/>
      <w:marBottom w:val="0"/>
      <w:divBdr>
        <w:top w:val="none" w:sz="0" w:space="0" w:color="auto"/>
        <w:left w:val="none" w:sz="0" w:space="0" w:color="auto"/>
        <w:bottom w:val="none" w:sz="0" w:space="0" w:color="auto"/>
        <w:right w:val="none" w:sz="0" w:space="0" w:color="auto"/>
      </w:divBdr>
      <w:divsChild>
        <w:div w:id="67001494">
          <w:marLeft w:val="0"/>
          <w:marRight w:val="0"/>
          <w:marTop w:val="0"/>
          <w:marBottom w:val="0"/>
          <w:divBdr>
            <w:top w:val="none" w:sz="0" w:space="0" w:color="auto"/>
            <w:left w:val="none" w:sz="0" w:space="0" w:color="auto"/>
            <w:bottom w:val="none" w:sz="0" w:space="0" w:color="auto"/>
            <w:right w:val="none" w:sz="0" w:space="0" w:color="auto"/>
          </w:divBdr>
          <w:divsChild>
            <w:div w:id="6700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1509">
      <w:marLeft w:val="0"/>
      <w:marRight w:val="0"/>
      <w:marTop w:val="0"/>
      <w:marBottom w:val="0"/>
      <w:divBdr>
        <w:top w:val="none" w:sz="0" w:space="0" w:color="auto"/>
        <w:left w:val="none" w:sz="0" w:space="0" w:color="auto"/>
        <w:bottom w:val="none" w:sz="0" w:space="0" w:color="auto"/>
        <w:right w:val="none" w:sz="0" w:space="0" w:color="auto"/>
      </w:divBdr>
      <w:divsChild>
        <w:div w:id="67001489">
          <w:marLeft w:val="0"/>
          <w:marRight w:val="0"/>
          <w:marTop w:val="0"/>
          <w:marBottom w:val="0"/>
          <w:divBdr>
            <w:top w:val="none" w:sz="0" w:space="0" w:color="auto"/>
            <w:left w:val="none" w:sz="0" w:space="0" w:color="auto"/>
            <w:bottom w:val="none" w:sz="0" w:space="0" w:color="auto"/>
            <w:right w:val="none" w:sz="0" w:space="0" w:color="auto"/>
          </w:divBdr>
        </w:div>
        <w:div w:id="67001498">
          <w:marLeft w:val="0"/>
          <w:marRight w:val="0"/>
          <w:marTop w:val="0"/>
          <w:marBottom w:val="0"/>
          <w:divBdr>
            <w:top w:val="none" w:sz="0" w:space="0" w:color="auto"/>
            <w:left w:val="none" w:sz="0" w:space="0" w:color="auto"/>
            <w:bottom w:val="none" w:sz="0" w:space="0" w:color="auto"/>
            <w:right w:val="none" w:sz="0" w:space="0" w:color="auto"/>
          </w:divBdr>
        </w:div>
      </w:divsChild>
    </w:div>
    <w:div w:id="67001515">
      <w:marLeft w:val="0"/>
      <w:marRight w:val="0"/>
      <w:marTop w:val="0"/>
      <w:marBottom w:val="0"/>
      <w:divBdr>
        <w:top w:val="none" w:sz="0" w:space="0" w:color="auto"/>
        <w:left w:val="none" w:sz="0" w:space="0" w:color="auto"/>
        <w:bottom w:val="none" w:sz="0" w:space="0" w:color="auto"/>
        <w:right w:val="none" w:sz="0" w:space="0" w:color="auto"/>
      </w:divBdr>
      <w:divsChild>
        <w:div w:id="67001482">
          <w:marLeft w:val="0"/>
          <w:marRight w:val="0"/>
          <w:marTop w:val="0"/>
          <w:marBottom w:val="0"/>
          <w:divBdr>
            <w:top w:val="none" w:sz="0" w:space="0" w:color="auto"/>
            <w:left w:val="none" w:sz="0" w:space="0" w:color="auto"/>
            <w:bottom w:val="none" w:sz="0" w:space="0" w:color="auto"/>
            <w:right w:val="none" w:sz="0" w:space="0" w:color="auto"/>
          </w:divBdr>
        </w:div>
        <w:div w:id="67001483">
          <w:marLeft w:val="0"/>
          <w:marRight w:val="0"/>
          <w:marTop w:val="0"/>
          <w:marBottom w:val="0"/>
          <w:divBdr>
            <w:top w:val="none" w:sz="0" w:space="0" w:color="auto"/>
            <w:left w:val="none" w:sz="0" w:space="0" w:color="auto"/>
            <w:bottom w:val="none" w:sz="0" w:space="0" w:color="auto"/>
            <w:right w:val="none" w:sz="0" w:space="0" w:color="auto"/>
          </w:divBdr>
        </w:div>
        <w:div w:id="67001484">
          <w:marLeft w:val="0"/>
          <w:marRight w:val="0"/>
          <w:marTop w:val="0"/>
          <w:marBottom w:val="0"/>
          <w:divBdr>
            <w:top w:val="none" w:sz="0" w:space="0" w:color="auto"/>
            <w:left w:val="none" w:sz="0" w:space="0" w:color="auto"/>
            <w:bottom w:val="none" w:sz="0" w:space="0" w:color="auto"/>
            <w:right w:val="none" w:sz="0" w:space="0" w:color="auto"/>
          </w:divBdr>
        </w:div>
        <w:div w:id="67001485">
          <w:marLeft w:val="0"/>
          <w:marRight w:val="0"/>
          <w:marTop w:val="0"/>
          <w:marBottom w:val="0"/>
          <w:divBdr>
            <w:top w:val="none" w:sz="0" w:space="0" w:color="auto"/>
            <w:left w:val="none" w:sz="0" w:space="0" w:color="auto"/>
            <w:bottom w:val="none" w:sz="0" w:space="0" w:color="auto"/>
            <w:right w:val="none" w:sz="0" w:space="0" w:color="auto"/>
          </w:divBdr>
        </w:div>
        <w:div w:id="67001486">
          <w:marLeft w:val="0"/>
          <w:marRight w:val="0"/>
          <w:marTop w:val="0"/>
          <w:marBottom w:val="0"/>
          <w:divBdr>
            <w:top w:val="none" w:sz="0" w:space="0" w:color="auto"/>
            <w:left w:val="none" w:sz="0" w:space="0" w:color="auto"/>
            <w:bottom w:val="none" w:sz="0" w:space="0" w:color="auto"/>
            <w:right w:val="none" w:sz="0" w:space="0" w:color="auto"/>
          </w:divBdr>
        </w:div>
        <w:div w:id="67001487">
          <w:marLeft w:val="0"/>
          <w:marRight w:val="0"/>
          <w:marTop w:val="0"/>
          <w:marBottom w:val="0"/>
          <w:divBdr>
            <w:top w:val="none" w:sz="0" w:space="0" w:color="auto"/>
            <w:left w:val="none" w:sz="0" w:space="0" w:color="auto"/>
            <w:bottom w:val="none" w:sz="0" w:space="0" w:color="auto"/>
            <w:right w:val="none" w:sz="0" w:space="0" w:color="auto"/>
          </w:divBdr>
        </w:div>
        <w:div w:id="67001488">
          <w:marLeft w:val="0"/>
          <w:marRight w:val="0"/>
          <w:marTop w:val="0"/>
          <w:marBottom w:val="0"/>
          <w:divBdr>
            <w:top w:val="none" w:sz="0" w:space="0" w:color="auto"/>
            <w:left w:val="none" w:sz="0" w:space="0" w:color="auto"/>
            <w:bottom w:val="none" w:sz="0" w:space="0" w:color="auto"/>
            <w:right w:val="none" w:sz="0" w:space="0" w:color="auto"/>
          </w:divBdr>
        </w:div>
        <w:div w:id="67001490">
          <w:marLeft w:val="0"/>
          <w:marRight w:val="0"/>
          <w:marTop w:val="0"/>
          <w:marBottom w:val="0"/>
          <w:divBdr>
            <w:top w:val="none" w:sz="0" w:space="0" w:color="auto"/>
            <w:left w:val="none" w:sz="0" w:space="0" w:color="auto"/>
            <w:bottom w:val="none" w:sz="0" w:space="0" w:color="auto"/>
            <w:right w:val="none" w:sz="0" w:space="0" w:color="auto"/>
          </w:divBdr>
        </w:div>
        <w:div w:id="67001491">
          <w:marLeft w:val="0"/>
          <w:marRight w:val="0"/>
          <w:marTop w:val="0"/>
          <w:marBottom w:val="0"/>
          <w:divBdr>
            <w:top w:val="none" w:sz="0" w:space="0" w:color="auto"/>
            <w:left w:val="none" w:sz="0" w:space="0" w:color="auto"/>
            <w:bottom w:val="none" w:sz="0" w:space="0" w:color="auto"/>
            <w:right w:val="none" w:sz="0" w:space="0" w:color="auto"/>
          </w:divBdr>
        </w:div>
        <w:div w:id="67001492">
          <w:marLeft w:val="0"/>
          <w:marRight w:val="0"/>
          <w:marTop w:val="0"/>
          <w:marBottom w:val="0"/>
          <w:divBdr>
            <w:top w:val="none" w:sz="0" w:space="0" w:color="auto"/>
            <w:left w:val="none" w:sz="0" w:space="0" w:color="auto"/>
            <w:bottom w:val="none" w:sz="0" w:space="0" w:color="auto"/>
            <w:right w:val="none" w:sz="0" w:space="0" w:color="auto"/>
          </w:divBdr>
        </w:div>
        <w:div w:id="67001495">
          <w:marLeft w:val="0"/>
          <w:marRight w:val="0"/>
          <w:marTop w:val="0"/>
          <w:marBottom w:val="0"/>
          <w:divBdr>
            <w:top w:val="none" w:sz="0" w:space="0" w:color="auto"/>
            <w:left w:val="none" w:sz="0" w:space="0" w:color="auto"/>
            <w:bottom w:val="none" w:sz="0" w:space="0" w:color="auto"/>
            <w:right w:val="none" w:sz="0" w:space="0" w:color="auto"/>
          </w:divBdr>
        </w:div>
        <w:div w:id="67001497">
          <w:marLeft w:val="0"/>
          <w:marRight w:val="0"/>
          <w:marTop w:val="0"/>
          <w:marBottom w:val="0"/>
          <w:divBdr>
            <w:top w:val="none" w:sz="0" w:space="0" w:color="auto"/>
            <w:left w:val="none" w:sz="0" w:space="0" w:color="auto"/>
            <w:bottom w:val="none" w:sz="0" w:space="0" w:color="auto"/>
            <w:right w:val="none" w:sz="0" w:space="0" w:color="auto"/>
          </w:divBdr>
        </w:div>
        <w:div w:id="67001504">
          <w:marLeft w:val="0"/>
          <w:marRight w:val="0"/>
          <w:marTop w:val="0"/>
          <w:marBottom w:val="0"/>
          <w:divBdr>
            <w:top w:val="none" w:sz="0" w:space="0" w:color="auto"/>
            <w:left w:val="none" w:sz="0" w:space="0" w:color="auto"/>
            <w:bottom w:val="none" w:sz="0" w:space="0" w:color="auto"/>
            <w:right w:val="none" w:sz="0" w:space="0" w:color="auto"/>
          </w:divBdr>
        </w:div>
        <w:div w:id="67001505">
          <w:marLeft w:val="0"/>
          <w:marRight w:val="0"/>
          <w:marTop w:val="0"/>
          <w:marBottom w:val="0"/>
          <w:divBdr>
            <w:top w:val="none" w:sz="0" w:space="0" w:color="auto"/>
            <w:left w:val="none" w:sz="0" w:space="0" w:color="auto"/>
            <w:bottom w:val="none" w:sz="0" w:space="0" w:color="auto"/>
            <w:right w:val="none" w:sz="0" w:space="0" w:color="auto"/>
          </w:divBdr>
        </w:div>
        <w:div w:id="67001508">
          <w:marLeft w:val="0"/>
          <w:marRight w:val="0"/>
          <w:marTop w:val="0"/>
          <w:marBottom w:val="0"/>
          <w:divBdr>
            <w:top w:val="none" w:sz="0" w:space="0" w:color="auto"/>
            <w:left w:val="none" w:sz="0" w:space="0" w:color="auto"/>
            <w:bottom w:val="none" w:sz="0" w:space="0" w:color="auto"/>
            <w:right w:val="none" w:sz="0" w:space="0" w:color="auto"/>
          </w:divBdr>
        </w:div>
        <w:div w:id="67001510">
          <w:marLeft w:val="0"/>
          <w:marRight w:val="0"/>
          <w:marTop w:val="0"/>
          <w:marBottom w:val="0"/>
          <w:divBdr>
            <w:top w:val="none" w:sz="0" w:space="0" w:color="auto"/>
            <w:left w:val="none" w:sz="0" w:space="0" w:color="auto"/>
            <w:bottom w:val="none" w:sz="0" w:space="0" w:color="auto"/>
            <w:right w:val="none" w:sz="0" w:space="0" w:color="auto"/>
          </w:divBdr>
        </w:div>
        <w:div w:id="67001513">
          <w:marLeft w:val="0"/>
          <w:marRight w:val="0"/>
          <w:marTop w:val="0"/>
          <w:marBottom w:val="0"/>
          <w:divBdr>
            <w:top w:val="none" w:sz="0" w:space="0" w:color="auto"/>
            <w:left w:val="none" w:sz="0" w:space="0" w:color="auto"/>
            <w:bottom w:val="none" w:sz="0" w:space="0" w:color="auto"/>
            <w:right w:val="none" w:sz="0" w:space="0" w:color="auto"/>
          </w:divBdr>
        </w:div>
        <w:div w:id="67001514">
          <w:marLeft w:val="0"/>
          <w:marRight w:val="0"/>
          <w:marTop w:val="0"/>
          <w:marBottom w:val="0"/>
          <w:divBdr>
            <w:top w:val="none" w:sz="0" w:space="0" w:color="auto"/>
            <w:left w:val="none" w:sz="0" w:space="0" w:color="auto"/>
            <w:bottom w:val="none" w:sz="0" w:space="0" w:color="auto"/>
            <w:right w:val="none" w:sz="0" w:space="0" w:color="auto"/>
          </w:divBdr>
        </w:div>
      </w:divsChild>
    </w:div>
    <w:div w:id="127095787">
      <w:bodyDiv w:val="1"/>
      <w:marLeft w:val="0"/>
      <w:marRight w:val="0"/>
      <w:marTop w:val="0"/>
      <w:marBottom w:val="0"/>
      <w:divBdr>
        <w:top w:val="none" w:sz="0" w:space="0" w:color="auto"/>
        <w:left w:val="none" w:sz="0" w:space="0" w:color="auto"/>
        <w:bottom w:val="none" w:sz="0" w:space="0" w:color="auto"/>
        <w:right w:val="none" w:sz="0" w:space="0" w:color="auto"/>
      </w:divBdr>
      <w:divsChild>
        <w:div w:id="378171350">
          <w:marLeft w:val="0"/>
          <w:marRight w:val="0"/>
          <w:marTop w:val="0"/>
          <w:marBottom w:val="0"/>
          <w:divBdr>
            <w:top w:val="none" w:sz="0" w:space="0" w:color="auto"/>
            <w:left w:val="none" w:sz="0" w:space="0" w:color="auto"/>
            <w:bottom w:val="single" w:sz="12" w:space="1" w:color="auto"/>
            <w:right w:val="none" w:sz="0" w:space="0" w:color="auto"/>
          </w:divBdr>
        </w:div>
        <w:div w:id="326253348">
          <w:marLeft w:val="0"/>
          <w:marRight w:val="0"/>
          <w:marTop w:val="80"/>
          <w:marBottom w:val="0"/>
          <w:divBdr>
            <w:top w:val="none" w:sz="0" w:space="0" w:color="auto"/>
            <w:left w:val="none" w:sz="0" w:space="0" w:color="auto"/>
            <w:bottom w:val="none" w:sz="0" w:space="0" w:color="auto"/>
            <w:right w:val="none" w:sz="0" w:space="0" w:color="auto"/>
          </w:divBdr>
          <w:divsChild>
            <w:div w:id="418255503">
              <w:marLeft w:val="0"/>
              <w:marRight w:val="-244"/>
              <w:marTop w:val="40"/>
              <w:marBottom w:val="0"/>
              <w:divBdr>
                <w:top w:val="none" w:sz="0" w:space="0" w:color="auto"/>
                <w:left w:val="none" w:sz="0" w:space="0" w:color="auto"/>
                <w:bottom w:val="none" w:sz="0" w:space="0" w:color="auto"/>
                <w:right w:val="none" w:sz="0" w:space="0" w:color="auto"/>
              </w:divBdr>
            </w:div>
          </w:divsChild>
        </w:div>
        <w:div w:id="1780293314">
          <w:marLeft w:val="0"/>
          <w:marRight w:val="0"/>
          <w:marTop w:val="60"/>
          <w:marBottom w:val="0"/>
          <w:divBdr>
            <w:top w:val="none" w:sz="0" w:space="0" w:color="auto"/>
            <w:left w:val="none" w:sz="0" w:space="0" w:color="auto"/>
            <w:bottom w:val="none" w:sz="0" w:space="0" w:color="auto"/>
            <w:right w:val="none" w:sz="0" w:space="0" w:color="auto"/>
          </w:divBdr>
        </w:div>
        <w:div w:id="527330287">
          <w:marLeft w:val="0"/>
          <w:marRight w:val="0"/>
          <w:marTop w:val="0"/>
          <w:marBottom w:val="0"/>
          <w:divBdr>
            <w:top w:val="none" w:sz="0" w:space="0" w:color="auto"/>
            <w:left w:val="none" w:sz="0" w:space="0" w:color="auto"/>
            <w:bottom w:val="none" w:sz="0" w:space="0" w:color="auto"/>
            <w:right w:val="none" w:sz="0" w:space="0" w:color="auto"/>
          </w:divBdr>
          <w:divsChild>
            <w:div w:id="2033261053">
              <w:marLeft w:val="-567"/>
              <w:marRight w:val="0"/>
              <w:marTop w:val="60"/>
              <w:marBottom w:val="0"/>
              <w:divBdr>
                <w:top w:val="none" w:sz="0" w:space="0" w:color="auto"/>
                <w:left w:val="none" w:sz="0" w:space="0" w:color="auto"/>
                <w:bottom w:val="none" w:sz="0" w:space="0" w:color="auto"/>
                <w:right w:val="none" w:sz="0" w:space="0" w:color="auto"/>
              </w:divBdr>
            </w:div>
          </w:divsChild>
        </w:div>
        <w:div w:id="1361123907">
          <w:marLeft w:val="0"/>
          <w:marRight w:val="0"/>
          <w:marTop w:val="0"/>
          <w:marBottom w:val="0"/>
          <w:divBdr>
            <w:top w:val="none" w:sz="0" w:space="0" w:color="auto"/>
            <w:left w:val="none" w:sz="0" w:space="0" w:color="auto"/>
            <w:bottom w:val="none" w:sz="0" w:space="0" w:color="auto"/>
            <w:right w:val="none" w:sz="0" w:space="0" w:color="auto"/>
          </w:divBdr>
        </w:div>
        <w:div w:id="509176360">
          <w:marLeft w:val="0"/>
          <w:marRight w:val="0"/>
          <w:marTop w:val="0"/>
          <w:marBottom w:val="0"/>
          <w:divBdr>
            <w:top w:val="none" w:sz="0" w:space="0" w:color="auto"/>
            <w:left w:val="none" w:sz="0" w:space="0" w:color="auto"/>
            <w:bottom w:val="none" w:sz="0" w:space="0" w:color="auto"/>
            <w:right w:val="none" w:sz="0" w:space="0" w:color="auto"/>
          </w:divBdr>
          <w:divsChild>
            <w:div w:id="2118324751">
              <w:marLeft w:val="0"/>
              <w:marRight w:val="-244"/>
              <w:marTop w:val="40"/>
              <w:marBottom w:val="0"/>
              <w:divBdr>
                <w:top w:val="none" w:sz="0" w:space="0" w:color="auto"/>
                <w:left w:val="none" w:sz="0" w:space="0" w:color="auto"/>
                <w:bottom w:val="none" w:sz="0" w:space="0" w:color="auto"/>
                <w:right w:val="none" w:sz="0" w:space="0" w:color="auto"/>
              </w:divBdr>
            </w:div>
            <w:div w:id="1574120048">
              <w:marLeft w:val="0"/>
              <w:marRight w:val="-244"/>
              <w:marTop w:val="40"/>
              <w:marBottom w:val="0"/>
              <w:divBdr>
                <w:top w:val="none" w:sz="0" w:space="0" w:color="auto"/>
                <w:left w:val="none" w:sz="0" w:space="0" w:color="auto"/>
                <w:bottom w:val="none" w:sz="0" w:space="0" w:color="auto"/>
                <w:right w:val="none" w:sz="0" w:space="0" w:color="auto"/>
              </w:divBdr>
            </w:div>
            <w:div w:id="505174487">
              <w:marLeft w:val="0"/>
              <w:marRight w:val="-244"/>
              <w:marTop w:val="40"/>
              <w:marBottom w:val="0"/>
              <w:divBdr>
                <w:top w:val="none" w:sz="0" w:space="0" w:color="auto"/>
                <w:left w:val="none" w:sz="0" w:space="0" w:color="auto"/>
                <w:bottom w:val="none" w:sz="0" w:space="0" w:color="auto"/>
                <w:right w:val="none" w:sz="0" w:space="0" w:color="auto"/>
              </w:divBdr>
            </w:div>
          </w:divsChild>
        </w:div>
        <w:div w:id="830560973">
          <w:marLeft w:val="0"/>
          <w:marRight w:val="0"/>
          <w:marTop w:val="0"/>
          <w:marBottom w:val="0"/>
          <w:divBdr>
            <w:top w:val="none" w:sz="0" w:space="0" w:color="auto"/>
            <w:left w:val="none" w:sz="0" w:space="0" w:color="auto"/>
            <w:bottom w:val="none" w:sz="0" w:space="0" w:color="auto"/>
            <w:right w:val="none" w:sz="0" w:space="0" w:color="auto"/>
          </w:divBdr>
          <w:divsChild>
            <w:div w:id="2019499388">
              <w:marLeft w:val="0"/>
              <w:marRight w:val="0"/>
              <w:marTop w:val="60"/>
              <w:marBottom w:val="0"/>
              <w:divBdr>
                <w:top w:val="none" w:sz="0" w:space="0" w:color="auto"/>
                <w:left w:val="none" w:sz="0" w:space="0" w:color="auto"/>
                <w:bottom w:val="none" w:sz="0" w:space="0" w:color="auto"/>
                <w:right w:val="none" w:sz="0" w:space="0" w:color="auto"/>
              </w:divBdr>
              <w:divsChild>
                <w:div w:id="779645742">
                  <w:marLeft w:val="0"/>
                  <w:marRight w:val="0"/>
                  <w:marTop w:val="0"/>
                  <w:marBottom w:val="0"/>
                  <w:divBdr>
                    <w:top w:val="none" w:sz="0" w:space="0" w:color="auto"/>
                    <w:left w:val="none" w:sz="0" w:space="0" w:color="auto"/>
                    <w:bottom w:val="none" w:sz="0" w:space="0" w:color="auto"/>
                    <w:right w:val="none" w:sz="0" w:space="0" w:color="auto"/>
                  </w:divBdr>
                </w:div>
                <w:div w:id="1310523832">
                  <w:marLeft w:val="0"/>
                  <w:marRight w:val="0"/>
                  <w:marTop w:val="0"/>
                  <w:marBottom w:val="0"/>
                  <w:divBdr>
                    <w:top w:val="none" w:sz="0" w:space="0" w:color="auto"/>
                    <w:left w:val="none" w:sz="0" w:space="0" w:color="auto"/>
                    <w:bottom w:val="none" w:sz="0" w:space="0" w:color="auto"/>
                    <w:right w:val="none" w:sz="0" w:space="0" w:color="auto"/>
                  </w:divBdr>
                </w:div>
                <w:div w:id="1696036957">
                  <w:marLeft w:val="0"/>
                  <w:marRight w:val="0"/>
                  <w:marTop w:val="0"/>
                  <w:marBottom w:val="0"/>
                  <w:divBdr>
                    <w:top w:val="none" w:sz="0" w:space="0" w:color="auto"/>
                    <w:left w:val="none" w:sz="0" w:space="0" w:color="auto"/>
                    <w:bottom w:val="none" w:sz="0" w:space="0" w:color="auto"/>
                    <w:right w:val="none" w:sz="0" w:space="0" w:color="auto"/>
                  </w:divBdr>
                </w:div>
                <w:div w:id="946734979">
                  <w:marLeft w:val="0"/>
                  <w:marRight w:val="0"/>
                  <w:marTop w:val="0"/>
                  <w:marBottom w:val="0"/>
                  <w:divBdr>
                    <w:top w:val="none" w:sz="0" w:space="0" w:color="auto"/>
                    <w:left w:val="none" w:sz="0" w:space="0" w:color="auto"/>
                    <w:bottom w:val="none" w:sz="0" w:space="0" w:color="auto"/>
                    <w:right w:val="none" w:sz="0" w:space="0" w:color="auto"/>
                  </w:divBdr>
                </w:div>
                <w:div w:id="1175346009">
                  <w:marLeft w:val="0"/>
                  <w:marRight w:val="0"/>
                  <w:marTop w:val="0"/>
                  <w:marBottom w:val="0"/>
                  <w:divBdr>
                    <w:top w:val="none" w:sz="0" w:space="0" w:color="auto"/>
                    <w:left w:val="none" w:sz="0" w:space="0" w:color="auto"/>
                    <w:bottom w:val="none" w:sz="0" w:space="0" w:color="auto"/>
                    <w:right w:val="none" w:sz="0" w:space="0" w:color="auto"/>
                  </w:divBdr>
                </w:div>
                <w:div w:id="436291545">
                  <w:marLeft w:val="0"/>
                  <w:marRight w:val="0"/>
                  <w:marTop w:val="0"/>
                  <w:marBottom w:val="0"/>
                  <w:divBdr>
                    <w:top w:val="none" w:sz="0" w:space="0" w:color="auto"/>
                    <w:left w:val="none" w:sz="0" w:space="0" w:color="auto"/>
                    <w:bottom w:val="none" w:sz="0" w:space="0" w:color="auto"/>
                    <w:right w:val="none" w:sz="0" w:space="0" w:color="auto"/>
                  </w:divBdr>
                </w:div>
                <w:div w:id="212469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0194">
          <w:marLeft w:val="0"/>
          <w:marRight w:val="0"/>
          <w:marTop w:val="0"/>
          <w:marBottom w:val="0"/>
          <w:divBdr>
            <w:top w:val="none" w:sz="0" w:space="0" w:color="auto"/>
            <w:left w:val="none" w:sz="0" w:space="0" w:color="auto"/>
            <w:bottom w:val="single" w:sz="12" w:space="1" w:color="auto"/>
            <w:right w:val="none" w:sz="0" w:space="0" w:color="auto"/>
          </w:divBdr>
        </w:div>
      </w:divsChild>
    </w:div>
    <w:div w:id="273294452">
      <w:bodyDiv w:val="1"/>
      <w:marLeft w:val="0"/>
      <w:marRight w:val="0"/>
      <w:marTop w:val="0"/>
      <w:marBottom w:val="0"/>
      <w:divBdr>
        <w:top w:val="none" w:sz="0" w:space="0" w:color="auto"/>
        <w:left w:val="none" w:sz="0" w:space="0" w:color="auto"/>
        <w:bottom w:val="none" w:sz="0" w:space="0" w:color="auto"/>
        <w:right w:val="none" w:sz="0" w:space="0" w:color="auto"/>
      </w:divBdr>
    </w:div>
    <w:div w:id="453404900">
      <w:bodyDiv w:val="1"/>
      <w:marLeft w:val="0"/>
      <w:marRight w:val="0"/>
      <w:marTop w:val="0"/>
      <w:marBottom w:val="0"/>
      <w:divBdr>
        <w:top w:val="none" w:sz="0" w:space="0" w:color="auto"/>
        <w:left w:val="none" w:sz="0" w:space="0" w:color="auto"/>
        <w:bottom w:val="none" w:sz="0" w:space="0" w:color="auto"/>
        <w:right w:val="none" w:sz="0" w:space="0" w:color="auto"/>
      </w:divBdr>
    </w:div>
    <w:div w:id="755787042">
      <w:bodyDiv w:val="1"/>
      <w:marLeft w:val="0"/>
      <w:marRight w:val="0"/>
      <w:marTop w:val="0"/>
      <w:marBottom w:val="0"/>
      <w:divBdr>
        <w:top w:val="none" w:sz="0" w:space="0" w:color="auto"/>
        <w:left w:val="none" w:sz="0" w:space="0" w:color="auto"/>
        <w:bottom w:val="none" w:sz="0" w:space="0" w:color="auto"/>
        <w:right w:val="none" w:sz="0" w:space="0" w:color="auto"/>
      </w:divBdr>
    </w:div>
    <w:div w:id="808865310">
      <w:bodyDiv w:val="1"/>
      <w:marLeft w:val="0"/>
      <w:marRight w:val="0"/>
      <w:marTop w:val="0"/>
      <w:marBottom w:val="0"/>
      <w:divBdr>
        <w:top w:val="none" w:sz="0" w:space="0" w:color="auto"/>
        <w:left w:val="none" w:sz="0" w:space="0" w:color="auto"/>
        <w:bottom w:val="none" w:sz="0" w:space="0" w:color="auto"/>
        <w:right w:val="none" w:sz="0" w:space="0" w:color="auto"/>
      </w:divBdr>
    </w:div>
    <w:div w:id="967391890">
      <w:bodyDiv w:val="1"/>
      <w:marLeft w:val="0"/>
      <w:marRight w:val="0"/>
      <w:marTop w:val="0"/>
      <w:marBottom w:val="0"/>
      <w:divBdr>
        <w:top w:val="none" w:sz="0" w:space="0" w:color="auto"/>
        <w:left w:val="none" w:sz="0" w:space="0" w:color="auto"/>
        <w:bottom w:val="none" w:sz="0" w:space="0" w:color="auto"/>
        <w:right w:val="none" w:sz="0" w:space="0" w:color="auto"/>
      </w:divBdr>
    </w:div>
    <w:div w:id="1539051224">
      <w:bodyDiv w:val="1"/>
      <w:marLeft w:val="0"/>
      <w:marRight w:val="0"/>
      <w:marTop w:val="0"/>
      <w:marBottom w:val="0"/>
      <w:divBdr>
        <w:top w:val="none" w:sz="0" w:space="0" w:color="auto"/>
        <w:left w:val="none" w:sz="0" w:space="0" w:color="auto"/>
        <w:bottom w:val="none" w:sz="0" w:space="0" w:color="auto"/>
        <w:right w:val="none" w:sz="0" w:space="0" w:color="auto"/>
      </w:divBdr>
    </w:div>
    <w:div w:id="1682899629">
      <w:bodyDiv w:val="1"/>
      <w:marLeft w:val="0"/>
      <w:marRight w:val="0"/>
      <w:marTop w:val="0"/>
      <w:marBottom w:val="0"/>
      <w:divBdr>
        <w:top w:val="none" w:sz="0" w:space="0" w:color="auto"/>
        <w:left w:val="none" w:sz="0" w:space="0" w:color="auto"/>
        <w:bottom w:val="none" w:sz="0" w:space="0" w:color="auto"/>
        <w:right w:val="none" w:sz="0" w:space="0" w:color="auto"/>
      </w:divBdr>
    </w:div>
    <w:div w:id="2006322412">
      <w:bodyDiv w:val="1"/>
      <w:marLeft w:val="0"/>
      <w:marRight w:val="0"/>
      <w:marTop w:val="0"/>
      <w:marBottom w:val="0"/>
      <w:divBdr>
        <w:top w:val="none" w:sz="0" w:space="0" w:color="auto"/>
        <w:left w:val="none" w:sz="0" w:space="0" w:color="auto"/>
        <w:bottom w:val="none" w:sz="0" w:space="0" w:color="auto"/>
        <w:right w:val="none" w:sz="0" w:space="0" w:color="auto"/>
      </w:divBdr>
      <w:divsChild>
        <w:div w:id="1699086891">
          <w:marLeft w:val="-567"/>
          <w:marRight w:val="0"/>
          <w:marTop w:val="60"/>
          <w:marBottom w:val="0"/>
          <w:divBdr>
            <w:top w:val="none" w:sz="0" w:space="0" w:color="auto"/>
            <w:left w:val="none" w:sz="0" w:space="0" w:color="auto"/>
            <w:bottom w:val="none" w:sz="0" w:space="0" w:color="auto"/>
            <w:right w:val="none" w:sz="0" w:space="0" w:color="auto"/>
          </w:divBdr>
        </w:div>
        <w:div w:id="847721687">
          <w:marLeft w:val="0"/>
          <w:marRight w:val="0"/>
          <w:marTop w:val="60"/>
          <w:marBottom w:val="0"/>
          <w:divBdr>
            <w:top w:val="none" w:sz="0" w:space="0" w:color="auto"/>
            <w:left w:val="none" w:sz="0" w:space="0" w:color="auto"/>
            <w:bottom w:val="none" w:sz="0" w:space="0" w:color="auto"/>
            <w:right w:val="none" w:sz="0" w:space="0" w:color="auto"/>
          </w:divBdr>
        </w:div>
        <w:div w:id="1132944958">
          <w:marLeft w:val="0"/>
          <w:marRight w:val="0"/>
          <w:marTop w:val="60"/>
          <w:marBottom w:val="0"/>
          <w:divBdr>
            <w:top w:val="none" w:sz="0" w:space="0" w:color="auto"/>
            <w:left w:val="none" w:sz="0" w:space="0" w:color="auto"/>
            <w:bottom w:val="none" w:sz="0" w:space="0" w:color="auto"/>
            <w:right w:val="none" w:sz="0" w:space="0" w:color="auto"/>
          </w:divBdr>
        </w:div>
        <w:div w:id="1495026054">
          <w:marLeft w:val="0"/>
          <w:marRight w:val="0"/>
          <w:marTop w:val="0"/>
          <w:marBottom w:val="0"/>
          <w:divBdr>
            <w:top w:val="none" w:sz="0" w:space="0" w:color="auto"/>
            <w:left w:val="none" w:sz="0" w:space="0" w:color="auto"/>
            <w:bottom w:val="none" w:sz="0" w:space="0" w:color="auto"/>
            <w:right w:val="none" w:sz="0" w:space="0" w:color="auto"/>
          </w:divBdr>
          <w:divsChild>
            <w:div w:id="628172118">
              <w:marLeft w:val="-567"/>
              <w:marRight w:val="0"/>
              <w:marTop w:val="60"/>
              <w:marBottom w:val="0"/>
              <w:divBdr>
                <w:top w:val="none" w:sz="0" w:space="0" w:color="auto"/>
                <w:left w:val="none" w:sz="0" w:space="0" w:color="auto"/>
                <w:bottom w:val="none" w:sz="0" w:space="0" w:color="auto"/>
                <w:right w:val="none" w:sz="0" w:space="0" w:color="auto"/>
              </w:divBdr>
            </w:div>
          </w:divsChild>
        </w:div>
        <w:div w:id="738013955">
          <w:marLeft w:val="0"/>
          <w:marRight w:val="0"/>
          <w:marTop w:val="0"/>
          <w:marBottom w:val="0"/>
          <w:divBdr>
            <w:top w:val="none" w:sz="0" w:space="0" w:color="auto"/>
            <w:left w:val="none" w:sz="0" w:space="0" w:color="auto"/>
            <w:bottom w:val="none" w:sz="0" w:space="0" w:color="auto"/>
            <w:right w:val="none" w:sz="0" w:space="0" w:color="auto"/>
          </w:divBdr>
        </w:div>
        <w:div w:id="1289164097">
          <w:marLeft w:val="0"/>
          <w:marRight w:val="0"/>
          <w:marTop w:val="0"/>
          <w:marBottom w:val="0"/>
          <w:divBdr>
            <w:top w:val="none" w:sz="0" w:space="0" w:color="auto"/>
            <w:left w:val="none" w:sz="0" w:space="0" w:color="auto"/>
            <w:bottom w:val="none" w:sz="0" w:space="0" w:color="auto"/>
            <w:right w:val="none" w:sz="0" w:space="0" w:color="auto"/>
          </w:divBdr>
          <w:divsChild>
            <w:div w:id="9262431">
              <w:marLeft w:val="0"/>
              <w:marRight w:val="-244"/>
              <w:marTop w:val="40"/>
              <w:marBottom w:val="0"/>
              <w:divBdr>
                <w:top w:val="none" w:sz="0" w:space="0" w:color="auto"/>
                <w:left w:val="none" w:sz="0" w:space="0" w:color="auto"/>
                <w:bottom w:val="none" w:sz="0" w:space="0" w:color="auto"/>
                <w:right w:val="none" w:sz="0" w:space="0" w:color="auto"/>
              </w:divBdr>
            </w:div>
            <w:div w:id="759103700">
              <w:marLeft w:val="0"/>
              <w:marRight w:val="-244"/>
              <w:marTop w:val="40"/>
              <w:marBottom w:val="0"/>
              <w:divBdr>
                <w:top w:val="none" w:sz="0" w:space="0" w:color="auto"/>
                <w:left w:val="none" w:sz="0" w:space="0" w:color="auto"/>
                <w:bottom w:val="none" w:sz="0" w:space="0" w:color="auto"/>
                <w:right w:val="none" w:sz="0" w:space="0" w:color="auto"/>
              </w:divBdr>
            </w:div>
            <w:div w:id="1522428997">
              <w:marLeft w:val="0"/>
              <w:marRight w:val="-244"/>
              <w:marTop w:val="4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8E016-DE2E-4771-85ED-9740B455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1626</Words>
  <Characters>9272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20</cp:revision>
  <cp:lastPrinted>2022-06-08T05:57:00Z</cp:lastPrinted>
  <dcterms:created xsi:type="dcterms:W3CDTF">2023-10-12T05:41:00Z</dcterms:created>
  <dcterms:modified xsi:type="dcterms:W3CDTF">2024-10-21T00:52:00Z</dcterms:modified>
</cp:coreProperties>
</file>