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F98" w:rsidRPr="000879C0" w:rsidRDefault="003F2F98" w:rsidP="0093475B">
      <w:pPr>
        <w:jc w:val="both"/>
        <w:rPr>
          <w:rStyle w:val="a5"/>
          <w:b w:val="0"/>
          <w:color w:val="000000"/>
        </w:rPr>
      </w:pPr>
      <w:bookmarkStart w:id="0" w:name="OLE_LINK4"/>
      <w:bookmarkStart w:id="1" w:name="OLE_LINK5"/>
      <w:r w:rsidRPr="000879C0">
        <w:rPr>
          <w:sz w:val="16"/>
          <w:szCs w:val="16"/>
        </w:rPr>
        <w:t>Лицензия № 9662 от 13.04.2016</w:t>
      </w:r>
      <w:r w:rsidR="00987500" w:rsidRPr="000879C0">
        <w:rPr>
          <w:sz w:val="16"/>
          <w:szCs w:val="16"/>
        </w:rPr>
        <w:t xml:space="preserve">   </w:t>
      </w:r>
      <w:r w:rsidR="00987500" w:rsidRPr="000879C0">
        <w:rPr>
          <w:b/>
          <w:noProof/>
          <w:sz w:val="16"/>
          <w:szCs w:val="16"/>
        </w:rPr>
        <w:drawing>
          <wp:inline distT="0" distB="0" distL="0" distR="0" wp14:anchorId="3361E872" wp14:editId="4E1F2139">
            <wp:extent cx="1028700" cy="123825"/>
            <wp:effectExtent l="0" t="0" r="0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7500" w:rsidRPr="000879C0">
        <w:rPr>
          <w:b/>
          <w:noProof/>
          <w:sz w:val="16"/>
          <w:szCs w:val="16"/>
        </w:rPr>
        <w:t xml:space="preserve"> </w:t>
      </w:r>
      <w:r w:rsidRPr="000879C0">
        <w:rPr>
          <w:b/>
          <w:color w:val="000000"/>
        </w:rPr>
        <w:t>Для бухгалтеров, кадровиков, экономистов</w:t>
      </w:r>
      <w:r w:rsidR="00ED1803">
        <w:rPr>
          <w:b/>
          <w:color w:val="000000"/>
        </w:rPr>
        <w:t xml:space="preserve"> по труду</w:t>
      </w:r>
      <w:r w:rsidR="00E75F2B">
        <w:rPr>
          <w:b/>
          <w:color w:val="000000"/>
        </w:rPr>
        <w:t xml:space="preserve"> госсектора</w:t>
      </w:r>
    </w:p>
    <w:p w:rsidR="003F2F98" w:rsidRPr="000879C0" w:rsidRDefault="003F2F98" w:rsidP="0093475B">
      <w:pPr>
        <w:pStyle w:val="a3"/>
        <w:tabs>
          <w:tab w:val="left" w:pos="0"/>
          <w:tab w:val="left" w:pos="142"/>
        </w:tabs>
        <w:spacing w:before="20"/>
        <w:rPr>
          <w:rStyle w:val="a5"/>
          <w:b/>
          <w:bCs/>
          <w:color w:val="0070C0"/>
          <w:sz w:val="24"/>
          <w:szCs w:val="24"/>
          <w:u w:val="double"/>
        </w:rPr>
      </w:pPr>
    </w:p>
    <w:p w:rsidR="003F2F98" w:rsidRPr="000879C0" w:rsidRDefault="00ED1803" w:rsidP="00791832">
      <w:pPr>
        <w:pStyle w:val="a3"/>
        <w:tabs>
          <w:tab w:val="left" w:pos="0"/>
          <w:tab w:val="left" w:pos="142"/>
        </w:tabs>
        <w:spacing w:before="80"/>
        <w:rPr>
          <w:rStyle w:val="a5"/>
          <w:b/>
          <w:bCs/>
          <w:sz w:val="32"/>
          <w:szCs w:val="32"/>
          <w:u w:val="double"/>
        </w:rPr>
      </w:pPr>
      <w:r w:rsidRPr="000879C0">
        <w:rPr>
          <w:i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0CE2FC43" wp14:editId="7AF43B47">
            <wp:simplePos x="0" y="0"/>
            <wp:positionH relativeFrom="column">
              <wp:posOffset>935355</wp:posOffset>
            </wp:positionH>
            <wp:positionV relativeFrom="paragraph">
              <wp:posOffset>348615</wp:posOffset>
            </wp:positionV>
            <wp:extent cx="752778" cy="409575"/>
            <wp:effectExtent l="0" t="0" r="9525" b="0"/>
            <wp:wrapNone/>
            <wp:docPr id="22" name="Рисунок 22" descr="просвещение_do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свещение_don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78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F98" w:rsidRPr="000879C0">
        <w:rPr>
          <w:rStyle w:val="a5"/>
          <w:b/>
          <w:bCs/>
          <w:sz w:val="32"/>
          <w:szCs w:val="32"/>
          <w:u w:val="double"/>
        </w:rPr>
        <w:t>АНО ДПО «Сибирский Центр образования и повышения квалификации «ПРОСВЕЩЕНИЕ»</w:t>
      </w:r>
    </w:p>
    <w:p w:rsidR="00E52B1B" w:rsidRPr="000879C0" w:rsidRDefault="00E52B1B" w:rsidP="00E143B6">
      <w:pPr>
        <w:jc w:val="center"/>
        <w:rPr>
          <w:b/>
          <w:i/>
          <w:color w:val="FF0000"/>
          <w:sz w:val="4"/>
          <w:szCs w:val="4"/>
          <w:u w:val="double"/>
        </w:rPr>
      </w:pPr>
    </w:p>
    <w:p w:rsidR="004D4B1F" w:rsidRPr="000879C0" w:rsidRDefault="004D4B1F" w:rsidP="004D4B1F">
      <w:pPr>
        <w:pStyle w:val="p1"/>
        <w:spacing w:before="40" w:beforeAutospacing="0" w:after="0" w:afterAutospacing="0"/>
        <w:jc w:val="center"/>
        <w:rPr>
          <w:rStyle w:val="s1"/>
          <w:b/>
          <w:color w:val="00B0F0"/>
          <w:sz w:val="28"/>
          <w:szCs w:val="28"/>
          <w:u w:val="single"/>
        </w:rPr>
      </w:pPr>
      <w:r w:rsidRPr="000879C0">
        <w:rPr>
          <w:rStyle w:val="s1"/>
          <w:b/>
          <w:color w:val="00B0F0"/>
          <w:sz w:val="28"/>
          <w:szCs w:val="28"/>
          <w:u w:val="single"/>
        </w:rPr>
        <w:t>1 ДЕНЬ</w:t>
      </w:r>
      <w:r w:rsidR="00014369" w:rsidRPr="000879C0">
        <w:rPr>
          <w:rStyle w:val="s1"/>
          <w:b/>
          <w:color w:val="00B0F0"/>
          <w:sz w:val="28"/>
          <w:szCs w:val="28"/>
          <w:u w:val="single"/>
        </w:rPr>
        <w:t xml:space="preserve"> </w:t>
      </w:r>
      <w:r w:rsidRPr="000879C0">
        <w:rPr>
          <w:rStyle w:val="s1"/>
          <w:b/>
          <w:color w:val="00B0F0"/>
          <w:sz w:val="28"/>
          <w:szCs w:val="28"/>
          <w:u w:val="single"/>
        </w:rPr>
        <w:t xml:space="preserve"> –</w:t>
      </w:r>
      <w:r w:rsidR="00014369" w:rsidRPr="000879C0">
        <w:rPr>
          <w:rStyle w:val="s1"/>
          <w:b/>
          <w:color w:val="00B0F0"/>
          <w:sz w:val="28"/>
          <w:szCs w:val="28"/>
          <w:u w:val="single"/>
        </w:rPr>
        <w:t xml:space="preserve"> </w:t>
      </w:r>
      <w:r w:rsidRPr="000879C0">
        <w:rPr>
          <w:rStyle w:val="s1"/>
          <w:b/>
          <w:color w:val="00B0F0"/>
          <w:sz w:val="28"/>
          <w:szCs w:val="28"/>
          <w:u w:val="single"/>
        </w:rPr>
        <w:t>С СЕРТИФИКАТОМ</w:t>
      </w:r>
    </w:p>
    <w:p w:rsidR="00AF017D" w:rsidRPr="000879C0" w:rsidRDefault="00AF017D" w:rsidP="00791832">
      <w:pPr>
        <w:pStyle w:val="p1"/>
        <w:spacing w:before="80" w:beforeAutospacing="0" w:after="0" w:afterAutospacing="0"/>
        <w:jc w:val="center"/>
        <w:rPr>
          <w:rStyle w:val="s1"/>
          <w:b/>
          <w:color w:val="00B0F0"/>
          <w:sz w:val="28"/>
          <w:szCs w:val="28"/>
          <w:highlight w:val="yellow"/>
        </w:rPr>
      </w:pPr>
      <w:r w:rsidRPr="000879C0">
        <w:rPr>
          <w:rStyle w:val="s1"/>
          <w:b/>
          <w:color w:val="00B0F0"/>
          <w:sz w:val="28"/>
          <w:szCs w:val="28"/>
          <w:u w:val="single"/>
        </w:rPr>
        <w:t>2 ДНЯ –КУРС</w:t>
      </w:r>
      <w:r w:rsidRPr="000879C0">
        <w:rPr>
          <w:rStyle w:val="s1"/>
          <w:b/>
          <w:color w:val="00B0F0"/>
          <w:sz w:val="28"/>
          <w:szCs w:val="28"/>
        </w:rPr>
        <w:t xml:space="preserve"> ПОВЫШЕНИЯ КВАЛИФИКАЦИИ</w:t>
      </w:r>
      <w:r w:rsidR="00791832" w:rsidRPr="000879C0">
        <w:rPr>
          <w:rStyle w:val="s1"/>
          <w:b/>
          <w:color w:val="00B0F0"/>
          <w:sz w:val="28"/>
          <w:szCs w:val="28"/>
        </w:rPr>
        <w:t xml:space="preserve"> </w:t>
      </w:r>
      <w:r w:rsidRPr="000879C0">
        <w:rPr>
          <w:rStyle w:val="s1"/>
          <w:b/>
          <w:color w:val="00B0F0"/>
          <w:sz w:val="28"/>
          <w:szCs w:val="28"/>
          <w:u w:val="single"/>
        </w:rPr>
        <w:t>С УД</w:t>
      </w:r>
      <w:bookmarkStart w:id="2" w:name="_GoBack"/>
      <w:bookmarkEnd w:id="2"/>
      <w:r w:rsidRPr="000879C0">
        <w:rPr>
          <w:rStyle w:val="s1"/>
          <w:b/>
          <w:color w:val="00B0F0"/>
          <w:sz w:val="28"/>
          <w:szCs w:val="28"/>
          <w:u w:val="single"/>
        </w:rPr>
        <w:t>ОСТОВЕРЕНИЕМ</w:t>
      </w:r>
      <w:r w:rsidRPr="000879C0">
        <w:rPr>
          <w:rStyle w:val="s1"/>
          <w:b/>
          <w:color w:val="00B0F0"/>
          <w:sz w:val="28"/>
          <w:szCs w:val="28"/>
        </w:rPr>
        <w:t xml:space="preserve"> О ПОВЫШЕНИИ КВАЛИФИКАЦИИ ДЛЯ ПРО</w:t>
      </w:r>
      <w:r w:rsidR="00DC3828" w:rsidRPr="000879C0">
        <w:rPr>
          <w:rStyle w:val="s1"/>
          <w:b/>
          <w:color w:val="00B0F0"/>
          <w:sz w:val="28"/>
          <w:szCs w:val="28"/>
        </w:rPr>
        <w:t>Ф</w:t>
      </w:r>
      <w:r w:rsidRPr="000879C0">
        <w:rPr>
          <w:rStyle w:val="s1"/>
          <w:b/>
          <w:color w:val="00B0F0"/>
          <w:sz w:val="28"/>
          <w:szCs w:val="28"/>
        </w:rPr>
        <w:t>СТАНДАРТОВ</w:t>
      </w:r>
    </w:p>
    <w:p w:rsidR="00014369" w:rsidRPr="000879C0" w:rsidRDefault="00014369" w:rsidP="00014369">
      <w:pPr>
        <w:tabs>
          <w:tab w:val="left" w:pos="0"/>
          <w:tab w:val="left" w:pos="142"/>
        </w:tabs>
        <w:spacing w:before="80"/>
        <w:jc w:val="center"/>
        <w:rPr>
          <w:b/>
          <w:color w:val="FF0000"/>
          <w:sz w:val="32"/>
          <w:szCs w:val="32"/>
          <w:highlight w:val="yellow"/>
          <w:u w:val="single"/>
        </w:rPr>
      </w:pPr>
      <w:r w:rsidRPr="000879C0">
        <w:rPr>
          <w:b/>
          <w:color w:val="FF0000"/>
          <w:sz w:val="32"/>
          <w:szCs w:val="32"/>
          <w:highlight w:val="yellow"/>
          <w:u w:val="single"/>
        </w:rPr>
        <w:t>ВЕБИНАР (ОНЛАЙН ТРАНСЛЯЦИЯ) - ДЛЯ ВСЕХ</w:t>
      </w:r>
    </w:p>
    <w:p w:rsidR="00014369" w:rsidRPr="000879C0" w:rsidRDefault="00014369" w:rsidP="00014369">
      <w:pPr>
        <w:tabs>
          <w:tab w:val="left" w:pos="0"/>
          <w:tab w:val="left" w:pos="142"/>
        </w:tabs>
        <w:jc w:val="center"/>
        <w:rPr>
          <w:b/>
          <w:color w:val="FF0000"/>
          <w:sz w:val="32"/>
          <w:szCs w:val="32"/>
          <w:u w:val="single"/>
        </w:rPr>
      </w:pPr>
      <w:r w:rsidRPr="000879C0">
        <w:rPr>
          <w:b/>
          <w:color w:val="FF0000"/>
          <w:sz w:val="32"/>
          <w:szCs w:val="32"/>
          <w:highlight w:val="yellow"/>
        </w:rPr>
        <w:t xml:space="preserve">одновременно - ОЧНО </w:t>
      </w:r>
      <w:r w:rsidRPr="000879C0">
        <w:rPr>
          <w:b/>
          <w:color w:val="FF0000"/>
          <w:sz w:val="32"/>
          <w:szCs w:val="32"/>
          <w:highlight w:val="yellow"/>
          <w:u w:val="single"/>
        </w:rPr>
        <w:t>В Г. НОВОСИБИРСКЕ</w:t>
      </w:r>
    </w:p>
    <w:p w:rsidR="00014369" w:rsidRPr="000879C0" w:rsidRDefault="00014369" w:rsidP="00014369">
      <w:pPr>
        <w:tabs>
          <w:tab w:val="left" w:pos="0"/>
          <w:tab w:val="left" w:pos="142"/>
        </w:tabs>
        <w:jc w:val="center"/>
        <w:rPr>
          <w:b/>
          <w:color w:val="00B0F0"/>
          <w:sz w:val="16"/>
          <w:szCs w:val="16"/>
          <w:u w:val="single"/>
        </w:rPr>
      </w:pPr>
      <w:r w:rsidRPr="000879C0">
        <w:rPr>
          <w:b/>
          <w:spacing w:val="-4"/>
          <w:sz w:val="20"/>
          <w:szCs w:val="20"/>
        </w:rPr>
        <w:t xml:space="preserve">Г. Новосибирск, ул. Кирова 113, БЦ «Северянка», 2 этаж, конференц-зал </w:t>
      </w:r>
      <w:r w:rsidRPr="000879C0">
        <w:rPr>
          <w:b/>
          <w:color w:val="00B0F0"/>
          <w:sz w:val="16"/>
          <w:szCs w:val="16"/>
          <w:u w:val="single"/>
        </w:rPr>
        <w:t>________________________________________________________________________________________________________________________________</w:t>
      </w:r>
    </w:p>
    <w:p w:rsidR="00014369" w:rsidRPr="000879C0" w:rsidRDefault="00014369" w:rsidP="00014369">
      <w:pPr>
        <w:tabs>
          <w:tab w:val="left" w:pos="0"/>
          <w:tab w:val="left" w:pos="142"/>
        </w:tabs>
        <w:jc w:val="center"/>
        <w:rPr>
          <w:b/>
          <w:color w:val="7030A0"/>
          <w:sz w:val="28"/>
          <w:szCs w:val="28"/>
        </w:rPr>
      </w:pPr>
      <w:r w:rsidRPr="000879C0">
        <w:rPr>
          <w:b/>
          <w:color w:val="7030A0"/>
          <w:sz w:val="28"/>
          <w:szCs w:val="28"/>
        </w:rPr>
        <w:t>Мероприятие проходит в двух форматах одновременно –</w:t>
      </w:r>
    </w:p>
    <w:p w:rsidR="00C3571E" w:rsidRPr="000879C0" w:rsidRDefault="00014369" w:rsidP="00014369">
      <w:pPr>
        <w:tabs>
          <w:tab w:val="left" w:pos="0"/>
          <w:tab w:val="left" w:pos="142"/>
        </w:tabs>
        <w:jc w:val="center"/>
        <w:rPr>
          <w:b/>
          <w:color w:val="7030A0"/>
          <w:sz w:val="28"/>
          <w:szCs w:val="28"/>
        </w:rPr>
      </w:pPr>
      <w:r w:rsidRPr="000879C0">
        <w:rPr>
          <w:b/>
          <w:color w:val="7030A0"/>
          <w:sz w:val="28"/>
          <w:szCs w:val="28"/>
        </w:rPr>
        <w:t>вебинар (онлайн трансляция) для всех и очно в г. Новосибирске!</w:t>
      </w:r>
    </w:p>
    <w:p w:rsidR="00DF103D" w:rsidRPr="000879C0" w:rsidRDefault="00305761" w:rsidP="00167156">
      <w:pPr>
        <w:tabs>
          <w:tab w:val="left" w:pos="0"/>
          <w:tab w:val="left" w:pos="142"/>
        </w:tabs>
        <w:spacing w:before="80" w:line="204" w:lineRule="auto"/>
        <w:jc w:val="center"/>
        <w:rPr>
          <w:b/>
          <w:bCs/>
          <w:color w:val="FF0000"/>
          <w:sz w:val="36"/>
          <w:szCs w:val="36"/>
          <w:u w:val="single"/>
        </w:rPr>
      </w:pPr>
      <w:r w:rsidRPr="000879C0">
        <w:rPr>
          <w:b/>
          <w:bCs/>
          <w:color w:val="FF0000"/>
          <w:sz w:val="36"/>
          <w:szCs w:val="36"/>
          <w:u w:val="single"/>
        </w:rPr>
        <w:t>10-11 Декабря</w:t>
      </w:r>
      <w:r w:rsidR="002C1BDA" w:rsidRPr="000879C0">
        <w:rPr>
          <w:b/>
          <w:bCs/>
          <w:color w:val="FF0000"/>
          <w:sz w:val="36"/>
          <w:szCs w:val="36"/>
          <w:u w:val="single"/>
        </w:rPr>
        <w:t xml:space="preserve"> 2026</w:t>
      </w:r>
    </w:p>
    <w:p w:rsidR="003F2F98" w:rsidRPr="000879C0" w:rsidRDefault="003F2F98" w:rsidP="00167156">
      <w:pPr>
        <w:tabs>
          <w:tab w:val="left" w:pos="0"/>
          <w:tab w:val="left" w:pos="142"/>
        </w:tabs>
        <w:spacing w:before="80" w:line="204" w:lineRule="auto"/>
        <w:jc w:val="center"/>
        <w:rPr>
          <w:b/>
          <w:bCs/>
        </w:rPr>
      </w:pPr>
      <w:r w:rsidRPr="000879C0">
        <w:rPr>
          <w:b/>
          <w:bCs/>
        </w:rPr>
        <w:t xml:space="preserve">с 10-00 – </w:t>
      </w:r>
      <w:r w:rsidR="00CB1AC0" w:rsidRPr="000879C0">
        <w:rPr>
          <w:b/>
          <w:bCs/>
        </w:rPr>
        <w:t>15-3</w:t>
      </w:r>
      <w:r w:rsidRPr="000879C0">
        <w:rPr>
          <w:b/>
          <w:bCs/>
        </w:rPr>
        <w:t>0</w:t>
      </w:r>
      <w:r w:rsidR="008E0901" w:rsidRPr="000879C0">
        <w:rPr>
          <w:b/>
          <w:bCs/>
        </w:rPr>
        <w:t xml:space="preserve"> (Нск)</w:t>
      </w:r>
      <w:r w:rsidR="008F6D26" w:rsidRPr="000879C0">
        <w:rPr>
          <w:b/>
          <w:bCs/>
        </w:rPr>
        <w:t xml:space="preserve"> = с 6-00 – 11-30 (Мск)</w:t>
      </w:r>
    </w:p>
    <w:p w:rsidR="003F2F98" w:rsidRPr="000879C0" w:rsidRDefault="003F2F98" w:rsidP="0093475B">
      <w:pPr>
        <w:tabs>
          <w:tab w:val="left" w:pos="0"/>
          <w:tab w:val="left" w:pos="142"/>
        </w:tabs>
        <w:spacing w:line="204" w:lineRule="auto"/>
        <w:jc w:val="center"/>
        <w:rPr>
          <w:b/>
          <w:bCs/>
          <w:color w:val="000000"/>
          <w:sz w:val="20"/>
          <w:szCs w:val="20"/>
          <w:u w:val="single"/>
        </w:rPr>
      </w:pPr>
      <w:r w:rsidRPr="000879C0">
        <w:rPr>
          <w:b/>
          <w:bCs/>
          <w:color w:val="000000"/>
          <w:sz w:val="20"/>
          <w:szCs w:val="20"/>
          <w:u w:val="single"/>
        </w:rPr>
        <w:t>_______________________________________________________________________________________________________</w:t>
      </w:r>
    </w:p>
    <w:p w:rsidR="003F2F98" w:rsidRPr="000879C0" w:rsidRDefault="003F2F98" w:rsidP="0093475B">
      <w:pPr>
        <w:pStyle w:val="a7"/>
        <w:shd w:val="clear" w:color="auto" w:fill="FFFFFF"/>
        <w:spacing w:before="0" w:beforeAutospacing="0" w:after="0" w:afterAutospacing="0" w:line="232" w:lineRule="auto"/>
        <w:jc w:val="both"/>
        <w:rPr>
          <w:color w:val="000000"/>
          <w:sz w:val="2"/>
          <w:szCs w:val="2"/>
        </w:rPr>
      </w:pPr>
    </w:p>
    <w:p w:rsidR="00DF103D" w:rsidRPr="000879C0" w:rsidRDefault="003F2F98" w:rsidP="00711D64">
      <w:pPr>
        <w:tabs>
          <w:tab w:val="left" w:pos="0"/>
          <w:tab w:val="left" w:pos="142"/>
        </w:tabs>
        <w:spacing w:before="80"/>
        <w:jc w:val="center"/>
        <w:rPr>
          <w:b/>
          <w:sz w:val="14"/>
          <w:szCs w:val="14"/>
        </w:rPr>
      </w:pPr>
      <w:r w:rsidRPr="000879C0">
        <w:rPr>
          <w:b/>
          <w:sz w:val="14"/>
          <w:szCs w:val="14"/>
        </w:rPr>
        <w:t>в программе:</w:t>
      </w:r>
    </w:p>
    <w:p w:rsidR="00711D64" w:rsidRPr="000879C0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sz w:val="12"/>
          <w:szCs w:val="12"/>
        </w:rPr>
      </w:pPr>
      <w:r w:rsidRPr="000879C0">
        <w:rPr>
          <w:sz w:val="12"/>
          <w:szCs w:val="12"/>
        </w:rPr>
        <w:t xml:space="preserve">______________________________________________________________________________________________________________________  </w:t>
      </w:r>
    </w:p>
    <w:p w:rsidR="00DF103D" w:rsidRPr="000879C0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b w:val="0"/>
          <w:bCs/>
          <w:sz w:val="18"/>
          <w:szCs w:val="18"/>
          <w:u w:val="single"/>
        </w:rPr>
      </w:pPr>
      <w:r w:rsidRPr="000879C0">
        <w:rPr>
          <w:bCs/>
          <w:color w:val="FF0000"/>
          <w:sz w:val="23"/>
          <w:szCs w:val="23"/>
          <w:u w:val="single"/>
        </w:rPr>
        <w:t>Программа повышения</w:t>
      </w:r>
      <w:r w:rsidR="00791832" w:rsidRPr="000879C0">
        <w:rPr>
          <w:bCs/>
          <w:color w:val="FF0000"/>
          <w:sz w:val="23"/>
          <w:szCs w:val="23"/>
          <w:u w:val="single"/>
        </w:rPr>
        <w:t xml:space="preserve"> квалификации «ЗАРАБОТНАЯ ПЛАТА</w:t>
      </w:r>
      <w:r w:rsidR="00EE3D73" w:rsidRPr="000879C0">
        <w:rPr>
          <w:bCs/>
          <w:color w:val="FF0000"/>
          <w:sz w:val="23"/>
          <w:szCs w:val="23"/>
          <w:u w:val="single"/>
        </w:rPr>
        <w:t>-</w:t>
      </w:r>
      <w:r w:rsidR="0074360A" w:rsidRPr="000879C0">
        <w:rPr>
          <w:bCs/>
          <w:color w:val="FF0000"/>
          <w:sz w:val="23"/>
          <w:szCs w:val="23"/>
          <w:u w:val="single"/>
        </w:rPr>
        <w:t>2026</w:t>
      </w:r>
      <w:r w:rsidR="00305761" w:rsidRPr="000879C0">
        <w:rPr>
          <w:bCs/>
          <w:color w:val="FF0000"/>
          <w:sz w:val="23"/>
          <w:szCs w:val="23"/>
          <w:u w:val="single"/>
        </w:rPr>
        <w:t>-2027</w:t>
      </w:r>
      <w:r w:rsidR="00825260">
        <w:rPr>
          <w:bCs/>
          <w:color w:val="FF0000"/>
          <w:sz w:val="23"/>
          <w:szCs w:val="23"/>
          <w:u w:val="single"/>
        </w:rPr>
        <w:t xml:space="preserve">  В УЧРЕЖДЕНИЯХ ГОССЕКТОРА</w:t>
      </w:r>
      <w:r w:rsidRPr="000879C0">
        <w:rPr>
          <w:bCs/>
          <w:color w:val="FF0000"/>
          <w:sz w:val="23"/>
          <w:szCs w:val="23"/>
          <w:u w:val="single"/>
        </w:rPr>
        <w:t>»</w:t>
      </w:r>
    </w:p>
    <w:p w:rsidR="00DF103D" w:rsidRPr="000879C0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sz w:val="18"/>
          <w:szCs w:val="18"/>
        </w:rPr>
      </w:pPr>
      <w:r w:rsidRPr="000879C0">
        <w:rPr>
          <w:b w:val="0"/>
          <w:sz w:val="18"/>
          <w:szCs w:val="18"/>
          <w:u w:val="single"/>
        </w:rPr>
        <w:t xml:space="preserve"> </w:t>
      </w:r>
      <w:r w:rsidRPr="000879C0">
        <w:rPr>
          <w:b w:val="0"/>
          <w:bCs/>
          <w:sz w:val="18"/>
          <w:szCs w:val="18"/>
        </w:rPr>
        <w:t>с выдачей УДОСТОВЕРЕНИЯ о повышении квалификации</w:t>
      </w:r>
      <w:r w:rsidR="00EE397A" w:rsidRPr="000879C0">
        <w:rPr>
          <w:b w:val="0"/>
          <w:bCs/>
          <w:sz w:val="18"/>
          <w:szCs w:val="18"/>
        </w:rPr>
        <w:t xml:space="preserve"> (40 ак. часов – о/з)</w:t>
      </w:r>
      <w:r w:rsidRPr="000879C0">
        <w:rPr>
          <w:sz w:val="18"/>
          <w:szCs w:val="18"/>
        </w:rPr>
        <w:t>. В соответствии с законом об Образовании в РФ о повышении квалификации в соответствии с требованиями профстандартов.</w:t>
      </w:r>
    </w:p>
    <w:p w:rsidR="005A30E6" w:rsidRPr="000879C0" w:rsidRDefault="005A30E6" w:rsidP="005A30E6">
      <w:pPr>
        <w:pStyle w:val="a7"/>
        <w:pBdr>
          <w:bottom w:val="single" w:sz="12" w:space="1" w:color="auto"/>
        </w:pBdr>
        <w:spacing w:before="0" w:beforeAutospacing="0" w:after="0" w:afterAutospacing="0" w:line="216" w:lineRule="auto"/>
        <w:jc w:val="center"/>
        <w:rPr>
          <w:b/>
          <w:bCs/>
          <w:color w:val="00B0F0"/>
          <w:sz w:val="21"/>
          <w:szCs w:val="21"/>
          <w:u w:val="single"/>
        </w:rPr>
      </w:pPr>
      <w:r w:rsidRPr="000879C0">
        <w:rPr>
          <w:b/>
          <w:color w:val="00B0F0"/>
          <w:sz w:val="21"/>
          <w:szCs w:val="21"/>
        </w:rPr>
        <w:t>Сведения об удостоверении вносятся в реестр ФИС ФРДО</w:t>
      </w:r>
    </w:p>
    <w:p w:rsidR="00DF103D" w:rsidRPr="000879C0" w:rsidRDefault="00DF103D" w:rsidP="00DF103D">
      <w:pPr>
        <w:pStyle w:val="western"/>
        <w:spacing w:before="0" w:beforeAutospacing="0" w:after="0" w:afterAutospacing="0"/>
        <w:ind w:right="-242"/>
        <w:jc w:val="center"/>
        <w:rPr>
          <w:b/>
          <w:sz w:val="8"/>
          <w:szCs w:val="8"/>
          <w:u w:val="single"/>
        </w:rPr>
      </w:pPr>
      <w:r w:rsidRPr="000879C0">
        <w:rPr>
          <w:b/>
          <w:sz w:val="8"/>
          <w:szCs w:val="8"/>
          <w:u w:val="single"/>
        </w:rPr>
        <w:t>_____________________________________________________________________________________________________________</w:t>
      </w:r>
    </w:p>
    <w:p w:rsidR="00574F6A" w:rsidRPr="000879C0" w:rsidRDefault="00DF103D" w:rsidP="00711D64">
      <w:pPr>
        <w:spacing w:before="40" w:line="216" w:lineRule="auto"/>
        <w:jc w:val="center"/>
        <w:rPr>
          <w:b/>
          <w:caps/>
          <w:color w:val="FF00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79C0">
        <w:rPr>
          <w:rStyle w:val="s1"/>
          <w:b/>
          <w:caps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0879C0">
        <w:rPr>
          <w:rStyle w:val="s1"/>
          <w:b/>
          <w:caps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Pr="000879C0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ЗАРАБОТНАЯ ПЛАТА –</w:t>
      </w:r>
      <w:r w:rsidR="0074360A" w:rsidRPr="000879C0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  <w:r w:rsidR="00305761" w:rsidRPr="000879C0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-2027 </w:t>
      </w:r>
      <w:r w:rsidR="00305761" w:rsidRPr="000879C0">
        <w:rPr>
          <w:b/>
          <w:caps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 учреждениях госсектора</w:t>
      </w:r>
      <w:r w:rsidR="004A3189" w:rsidRPr="000879C0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  <w:r w:rsidRPr="000879C0">
        <w:rPr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0879C0">
        <w:rPr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НДФЛ, </w:t>
      </w:r>
      <w:r w:rsidR="00574F6A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страховые взносы, пособия</w:t>
      </w:r>
      <w:r w:rsidR="00296CA3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EE7A9A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новая система оплаты труда.</w:t>
      </w:r>
    </w:p>
    <w:p w:rsidR="001F1A44" w:rsidRPr="000879C0" w:rsidRDefault="00EE3D73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Все ГЛАВНЫЕ НОВАЦИИ и перспективы.</w:t>
      </w:r>
    </w:p>
    <w:p w:rsidR="001F1A44" w:rsidRPr="000879C0" w:rsidRDefault="00EE3D73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E397A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учет рабочего времени и его влияние на оплату труда </w:t>
      </w:r>
      <w:r w:rsidR="00EE397A" w:rsidRPr="000879C0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DF103D" w:rsidRPr="000879C0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суммированный учет </w:t>
      </w:r>
      <w:r w:rsidR="00EE397A" w:rsidRPr="000879C0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рабочего времени, РЕЖИМЫ РАБОТЫ)</w:t>
      </w:r>
      <w:r w:rsidR="00EE397A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Удержания.</w:t>
      </w:r>
      <w:r w:rsidR="00DF103D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F1A44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аудит СОТ. </w:t>
      </w:r>
    </w:p>
    <w:p w:rsidR="00DF103D" w:rsidRPr="000879C0" w:rsidRDefault="00305761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Планирование и </w:t>
      </w:r>
      <w:r w:rsidR="00EE397A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методы оптимизации</w:t>
      </w:r>
      <w:r w:rsidR="00C94E67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ФОТ.</w:t>
      </w: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нормирование труда.</w:t>
      </w:r>
      <w:r w:rsidR="00DF103D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E397A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подготовка отчетности.</w:t>
      </w:r>
    </w:p>
    <w:p w:rsidR="004A3189" w:rsidRPr="000879C0" w:rsidRDefault="00226760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проблемные</w:t>
      </w:r>
      <w:r w:rsidR="004A3189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вопросы расчетов с работниками.</w:t>
      </w:r>
    </w:p>
    <w:p w:rsidR="00296CA3" w:rsidRPr="000879C0" w:rsidRDefault="00EE397A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контроль и ответственность.</w:t>
      </w:r>
      <w:r w:rsidR="00226760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296CA3" w:rsidRPr="000879C0" w:rsidRDefault="00296CA3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рекомендации контролирующих органов.</w:t>
      </w:r>
    </w:p>
    <w:p w:rsidR="00DF103D" w:rsidRPr="000879C0" w:rsidRDefault="00DF103D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прак</w:t>
      </w:r>
      <w:r w:rsidR="004A3189" w:rsidRPr="000879C0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тикум по расчетам с работниками</w:t>
      </w:r>
    </w:p>
    <w:p w:rsidR="00EE397A" w:rsidRPr="000879C0" w:rsidRDefault="00EE397A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:sz w:val="4"/>
          <w:szCs w:val="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F2F98" w:rsidRPr="000879C0" w:rsidRDefault="003F2F98" w:rsidP="00EF5E94">
      <w:pPr>
        <w:spacing w:line="216" w:lineRule="auto"/>
        <w:jc w:val="center"/>
        <w:rPr>
          <w:b/>
          <w:smallCaps/>
          <w:color w:val="FF0000"/>
          <w:sz w:val="2"/>
          <w:szCs w:val="2"/>
          <w:u w:val="single"/>
        </w:rPr>
      </w:pPr>
    </w:p>
    <w:p w:rsidR="00003D7B" w:rsidRPr="000879C0" w:rsidRDefault="00003D7B" w:rsidP="00003D7B">
      <w:pPr>
        <w:tabs>
          <w:tab w:val="left" w:pos="0"/>
        </w:tabs>
        <w:jc w:val="center"/>
        <w:rPr>
          <w:b/>
          <w:color w:val="FF0000"/>
          <w:sz w:val="16"/>
          <w:szCs w:val="16"/>
        </w:rPr>
      </w:pPr>
    </w:p>
    <w:p w:rsidR="00DF103D" w:rsidRPr="000879C0" w:rsidRDefault="00DF103D" w:rsidP="00DF103D">
      <w:pPr>
        <w:jc w:val="center"/>
        <w:rPr>
          <w:b/>
          <w:caps/>
          <w:color w:val="00B0F0"/>
          <w:sz w:val="20"/>
          <w:szCs w:val="20"/>
        </w:rPr>
      </w:pPr>
      <w:r w:rsidRPr="000879C0">
        <w:rPr>
          <w:b/>
          <w:caps/>
          <w:color w:val="00B0F0"/>
          <w:sz w:val="20"/>
          <w:szCs w:val="20"/>
        </w:rPr>
        <w:t>все новации</w:t>
      </w:r>
      <w:r w:rsidR="00EE3D73" w:rsidRPr="000879C0">
        <w:rPr>
          <w:b/>
          <w:caps/>
          <w:color w:val="00B0F0"/>
          <w:sz w:val="20"/>
          <w:szCs w:val="20"/>
        </w:rPr>
        <w:t xml:space="preserve"> </w:t>
      </w:r>
      <w:r w:rsidR="00014369" w:rsidRPr="000879C0">
        <w:rPr>
          <w:b/>
          <w:caps/>
          <w:color w:val="00B0F0"/>
          <w:sz w:val="20"/>
          <w:szCs w:val="20"/>
        </w:rPr>
        <w:t>2026</w:t>
      </w:r>
      <w:r w:rsidR="00305761" w:rsidRPr="000879C0">
        <w:rPr>
          <w:b/>
          <w:caps/>
          <w:color w:val="00B0F0"/>
          <w:sz w:val="20"/>
          <w:szCs w:val="20"/>
        </w:rPr>
        <w:t>-2027г</w:t>
      </w:r>
      <w:r w:rsidR="00014369" w:rsidRPr="000879C0">
        <w:rPr>
          <w:b/>
          <w:caps/>
          <w:color w:val="00B0F0"/>
          <w:sz w:val="20"/>
          <w:szCs w:val="20"/>
        </w:rPr>
        <w:t>г</w:t>
      </w:r>
      <w:r w:rsidR="00EE3D73" w:rsidRPr="000879C0">
        <w:rPr>
          <w:b/>
          <w:caps/>
          <w:color w:val="00B0F0"/>
          <w:sz w:val="20"/>
          <w:szCs w:val="20"/>
        </w:rPr>
        <w:t xml:space="preserve"> и перспективы</w:t>
      </w:r>
      <w:r w:rsidRPr="000879C0">
        <w:rPr>
          <w:b/>
          <w:caps/>
          <w:color w:val="00B0F0"/>
          <w:sz w:val="20"/>
          <w:szCs w:val="20"/>
        </w:rPr>
        <w:t xml:space="preserve">, о которых необходимо ЗНАТЬ БУХГАЛТЕРУ, кадровику, ЭКОНОМИСТУ ПО ТРУДУ </w:t>
      </w:r>
    </w:p>
    <w:p w:rsidR="00DF103D" w:rsidRPr="000879C0" w:rsidRDefault="00DF103D" w:rsidP="00DF103D">
      <w:pPr>
        <w:jc w:val="center"/>
        <w:rPr>
          <w:b/>
          <w:caps/>
          <w:color w:val="00B0F0"/>
          <w:sz w:val="20"/>
          <w:szCs w:val="20"/>
        </w:rPr>
      </w:pPr>
      <w:r w:rsidRPr="000879C0">
        <w:rPr>
          <w:b/>
          <w:smallCaps/>
          <w:color w:val="FF0000"/>
        </w:rPr>
        <w:t>с учетом изменений в законодательстве, новейших разъяснений контролирующих органов, судебной практики. Сложные вопросы. Спорные ситуации</w:t>
      </w:r>
    </w:p>
    <w:p w:rsidR="00C524A3" w:rsidRPr="000879C0" w:rsidRDefault="00C524A3" w:rsidP="00C524A3">
      <w:pPr>
        <w:spacing w:before="80"/>
        <w:jc w:val="center"/>
        <w:rPr>
          <w:b/>
          <w:smallCaps/>
          <w:sz w:val="20"/>
          <w:szCs w:val="20"/>
        </w:rPr>
      </w:pPr>
      <w:r w:rsidRPr="000879C0">
        <w:rPr>
          <w:b/>
          <w:smallCaps/>
          <w:sz w:val="20"/>
          <w:szCs w:val="20"/>
        </w:rPr>
        <w:t>программа включает кейс-блок - практикум по расчетам с работниками с использованием рабочей тетради.</w:t>
      </w:r>
    </w:p>
    <w:p w:rsidR="00D83B6F" w:rsidRPr="000879C0" w:rsidRDefault="00D83B6F" w:rsidP="00DF103D">
      <w:pPr>
        <w:jc w:val="center"/>
        <w:rPr>
          <w:b/>
          <w:color w:val="FF0000"/>
          <w:sz w:val="20"/>
          <w:szCs w:val="20"/>
        </w:rPr>
      </w:pPr>
    </w:p>
    <w:p w:rsidR="00DF103D" w:rsidRPr="000879C0" w:rsidRDefault="00DF103D" w:rsidP="00DF103D">
      <w:pPr>
        <w:jc w:val="center"/>
        <w:rPr>
          <w:b/>
        </w:rPr>
      </w:pPr>
      <w:r w:rsidRPr="000879C0">
        <w:rPr>
          <w:b/>
        </w:rPr>
        <w:t>Программа будет дополнена и обновлена с учетом новаций на дату проведения</w:t>
      </w:r>
    </w:p>
    <w:p w:rsidR="00DF103D" w:rsidRPr="000879C0" w:rsidRDefault="00DF103D" w:rsidP="00DF103D">
      <w:pPr>
        <w:pStyle w:val="p1"/>
        <w:spacing w:before="40" w:beforeAutospacing="0" w:after="0" w:afterAutospacing="0" w:line="216" w:lineRule="auto"/>
        <w:ind w:right="-244"/>
        <w:jc w:val="center"/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</w:pPr>
      <w:r w:rsidRPr="000879C0"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______________________________________________________________________________</w:t>
      </w:r>
      <w:r w:rsidR="00D83B6F" w:rsidRPr="000879C0"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_______________________________________</w:t>
      </w:r>
    </w:p>
    <w:p w:rsidR="00DF103D" w:rsidRPr="000879C0" w:rsidRDefault="00DF103D" w:rsidP="00DF103D">
      <w:pPr>
        <w:pStyle w:val="p1"/>
        <w:pBdr>
          <w:bottom w:val="single" w:sz="12" w:space="1" w:color="auto"/>
        </w:pBdr>
        <w:spacing w:before="40" w:beforeAutospacing="0" w:after="0" w:afterAutospacing="0" w:line="216" w:lineRule="auto"/>
        <w:ind w:right="-244"/>
        <w:jc w:val="center"/>
        <w:rPr>
          <w:rStyle w:val="s1"/>
          <w:b/>
          <w:smallCaps/>
          <w:color w:val="00B050"/>
          <w:sz w:val="28"/>
          <w:szCs w:val="28"/>
        </w:rPr>
      </w:pPr>
      <w:r w:rsidRPr="000879C0">
        <w:rPr>
          <w:rStyle w:val="s1"/>
          <w:b/>
          <w:smallCaps/>
          <w:color w:val="00B050"/>
          <w:sz w:val="28"/>
          <w:szCs w:val="28"/>
          <w:highlight w:val="yellow"/>
          <w:u w:val="single"/>
        </w:rPr>
        <w:t>Максимальный эффект достигается при совместном посещении бухгалтером, кадровиком и экономистом по труду</w:t>
      </w:r>
      <w:r w:rsidRPr="000879C0">
        <w:rPr>
          <w:rStyle w:val="s1"/>
          <w:b/>
          <w:smallCaps/>
          <w:color w:val="00B050"/>
          <w:sz w:val="28"/>
          <w:szCs w:val="28"/>
          <w:highlight w:val="yellow"/>
        </w:rPr>
        <w:t>, так как рассматриваются сложные вопросы на стыке бухгалтерии, отдела кадров и отдела труда.</w:t>
      </w:r>
    </w:p>
    <w:p w:rsidR="00DF103D" w:rsidRPr="000879C0" w:rsidRDefault="00DF103D" w:rsidP="00DF103D">
      <w:pPr>
        <w:pStyle w:val="ac"/>
        <w:tabs>
          <w:tab w:val="left" w:pos="0"/>
        </w:tabs>
        <w:ind w:left="0"/>
        <w:rPr>
          <w:sz w:val="16"/>
          <w:szCs w:val="16"/>
        </w:rPr>
      </w:pPr>
    </w:p>
    <w:p w:rsidR="00EE3D73" w:rsidRPr="00825260" w:rsidRDefault="00EE3D73" w:rsidP="00EE3D73">
      <w:pPr>
        <w:jc w:val="center"/>
        <w:rPr>
          <w:i/>
        </w:rPr>
      </w:pPr>
      <w:r w:rsidRPr="00825260">
        <w:rPr>
          <w:i/>
        </w:rPr>
        <w:t xml:space="preserve">Актуальные изменения в законодательстве по оплате труда </w:t>
      </w:r>
      <w:r w:rsidR="00825260" w:rsidRPr="00825260">
        <w:rPr>
          <w:i/>
        </w:rPr>
        <w:t xml:space="preserve">учреждений госсектора </w:t>
      </w:r>
      <w:r w:rsidRPr="00825260">
        <w:rPr>
          <w:i/>
        </w:rPr>
        <w:t>глазами эксперта, свежие разъяснения контролирующих органов и судебная практика – в программе курса.</w:t>
      </w:r>
    </w:p>
    <w:p w:rsidR="00EE3D73" w:rsidRPr="00825260" w:rsidRDefault="00EE3D73" w:rsidP="00EE3D73">
      <w:pPr>
        <w:jc w:val="center"/>
        <w:rPr>
          <w:i/>
        </w:rPr>
      </w:pPr>
      <w:r w:rsidRPr="00825260">
        <w:rPr>
          <w:i/>
        </w:rPr>
        <w:t>Курс включает практикум по расчетам с работниками – все новации и сложные ситуации рассматриваются на практических примерах, участники курса получат рабочую тетрадь с задачами, и мы будем решать их вместе (рекомендуем иметь с собой калькулятор).</w:t>
      </w:r>
    </w:p>
    <w:p w:rsidR="00D41A6F" w:rsidRPr="000879C0" w:rsidRDefault="00D41A6F" w:rsidP="000165D4">
      <w:pPr>
        <w:jc w:val="center"/>
        <w:rPr>
          <w:sz w:val="36"/>
          <w:szCs w:val="36"/>
        </w:rPr>
      </w:pPr>
    </w:p>
    <w:p w:rsidR="00C93845" w:rsidRPr="000879C0" w:rsidRDefault="00305761" w:rsidP="000165D4">
      <w:pPr>
        <w:jc w:val="center"/>
        <w:rPr>
          <w:b/>
          <w:color w:val="0070C0"/>
          <w:sz w:val="32"/>
          <w:szCs w:val="32"/>
        </w:rPr>
      </w:pPr>
      <w:r w:rsidRPr="000879C0">
        <w:rPr>
          <w:b/>
          <w:color w:val="0070C0"/>
          <w:sz w:val="32"/>
          <w:szCs w:val="32"/>
        </w:rPr>
        <w:t>10 Декабря</w:t>
      </w:r>
      <w:r w:rsidR="00C93845" w:rsidRPr="000879C0">
        <w:rPr>
          <w:b/>
          <w:color w:val="0070C0"/>
          <w:sz w:val="32"/>
          <w:szCs w:val="32"/>
        </w:rPr>
        <w:t xml:space="preserve"> 2026</w:t>
      </w:r>
    </w:p>
    <w:p w:rsidR="00305761" w:rsidRPr="000879C0" w:rsidRDefault="00305761" w:rsidP="00305761">
      <w:pPr>
        <w:pStyle w:val="a7"/>
        <w:shd w:val="clear" w:color="auto" w:fill="FFFFFF"/>
        <w:spacing w:before="0" w:beforeAutospacing="0" w:after="0" w:afterAutospacing="0"/>
        <w:ind w:left="-142" w:firstLine="142"/>
        <w:jc w:val="center"/>
        <w:rPr>
          <w:rStyle w:val="a5"/>
          <w:caps/>
          <w:color w:val="FF0000"/>
          <w:sz w:val="36"/>
          <w:szCs w:val="36"/>
          <w:u w:val="single"/>
        </w:rPr>
      </w:pPr>
      <w:r w:rsidRPr="000879C0">
        <w:rPr>
          <w:rStyle w:val="a5"/>
          <w:caps/>
          <w:color w:val="FF0000"/>
          <w:sz w:val="36"/>
          <w:szCs w:val="36"/>
          <w:u w:val="single"/>
        </w:rPr>
        <w:t>«ЗАРАБОТНАЯ ПЛАТА-2026</w:t>
      </w:r>
      <w:r w:rsidRPr="000879C0">
        <w:rPr>
          <w:rStyle w:val="a5"/>
          <w:caps/>
          <w:color w:val="FF0000"/>
          <w:sz w:val="36"/>
          <w:szCs w:val="36"/>
          <w:u w:val="single"/>
        </w:rPr>
        <w:t>-2027</w:t>
      </w:r>
    </w:p>
    <w:p w:rsidR="00305761" w:rsidRPr="000879C0" w:rsidRDefault="00305761" w:rsidP="00305761">
      <w:pPr>
        <w:spacing w:before="40" w:line="216" w:lineRule="auto"/>
        <w:jc w:val="center"/>
        <w:rPr>
          <w:rStyle w:val="a5"/>
          <w:caps/>
          <w:color w:val="FF0000"/>
          <w:sz w:val="36"/>
          <w:szCs w:val="36"/>
          <w:u w:val="single"/>
        </w:rPr>
      </w:pPr>
      <w:r w:rsidRPr="000879C0">
        <w:rPr>
          <w:rStyle w:val="a5"/>
          <w:caps/>
          <w:color w:val="FF0000"/>
          <w:sz w:val="36"/>
          <w:szCs w:val="36"/>
          <w:u w:val="single"/>
        </w:rPr>
        <w:t>НДФЛ, СТРАХОВЫЕ ВЗНОСЫ, ПОСОБИЯ</w:t>
      </w:r>
      <w:r w:rsidRPr="000879C0">
        <w:rPr>
          <w:rStyle w:val="a5"/>
          <w:caps/>
          <w:color w:val="FF0000"/>
          <w:sz w:val="36"/>
          <w:szCs w:val="36"/>
          <w:u w:val="single"/>
        </w:rPr>
        <w:t xml:space="preserve"> </w:t>
      </w:r>
    </w:p>
    <w:p w:rsidR="00305761" w:rsidRPr="000879C0" w:rsidRDefault="00305761" w:rsidP="00305761">
      <w:pPr>
        <w:spacing w:before="40" w:line="216" w:lineRule="auto"/>
        <w:jc w:val="center"/>
        <w:rPr>
          <w:rStyle w:val="a5"/>
          <w:caps/>
          <w:color w:val="FF0000"/>
          <w:sz w:val="36"/>
          <w:szCs w:val="36"/>
          <w:u w:val="single"/>
        </w:rPr>
      </w:pPr>
      <w:r w:rsidRPr="000879C0">
        <w:rPr>
          <w:rStyle w:val="a5"/>
          <w:caps/>
          <w:color w:val="FF0000"/>
          <w:sz w:val="36"/>
          <w:szCs w:val="36"/>
          <w:u w:val="single"/>
        </w:rPr>
        <w:t>в учреждениях госсектора</w:t>
      </w:r>
      <w:r w:rsidRPr="000879C0">
        <w:rPr>
          <w:rStyle w:val="a5"/>
          <w:caps/>
          <w:color w:val="FF0000"/>
          <w:sz w:val="36"/>
          <w:szCs w:val="36"/>
          <w:u w:val="single"/>
        </w:rPr>
        <w:t xml:space="preserve">» </w:t>
      </w:r>
    </w:p>
    <w:p w:rsidR="00305761" w:rsidRPr="000879C0" w:rsidRDefault="00305761" w:rsidP="00305761">
      <w:pPr>
        <w:spacing w:before="120" w:line="216" w:lineRule="auto"/>
        <w:jc w:val="center"/>
        <w:rPr>
          <w:b/>
          <w:caps/>
          <w:sz w:val="20"/>
          <w:szCs w:val="20"/>
        </w:rPr>
      </w:pPr>
      <w:r w:rsidRPr="000879C0">
        <w:rPr>
          <w:b/>
          <w:caps/>
          <w:sz w:val="20"/>
          <w:szCs w:val="20"/>
        </w:rPr>
        <w:t xml:space="preserve">Все ГЛАВНЫЕ НОВАЦИИ и перспективы ПО ОПЛАТЕ ТРУДА. </w:t>
      </w:r>
    </w:p>
    <w:p w:rsidR="00305761" w:rsidRPr="000879C0" w:rsidRDefault="00305761" w:rsidP="00305761">
      <w:pPr>
        <w:spacing w:before="40" w:line="216" w:lineRule="auto"/>
        <w:jc w:val="center"/>
        <w:rPr>
          <w:b/>
          <w:caps/>
          <w:sz w:val="20"/>
          <w:szCs w:val="20"/>
        </w:rPr>
      </w:pPr>
      <w:r w:rsidRPr="000879C0">
        <w:rPr>
          <w:b/>
          <w:caps/>
          <w:sz w:val="20"/>
          <w:szCs w:val="20"/>
        </w:rPr>
        <w:t xml:space="preserve">подготовка отчетности. УДЕРЖАНИЯ. </w:t>
      </w:r>
    </w:p>
    <w:p w:rsidR="00305761" w:rsidRPr="000879C0" w:rsidRDefault="00305761" w:rsidP="00305761">
      <w:pPr>
        <w:spacing w:before="40" w:line="216" w:lineRule="auto"/>
        <w:jc w:val="center"/>
        <w:rPr>
          <w:b/>
          <w:caps/>
          <w:sz w:val="20"/>
          <w:szCs w:val="20"/>
        </w:rPr>
      </w:pPr>
      <w:r w:rsidRPr="000879C0">
        <w:rPr>
          <w:b/>
          <w:caps/>
          <w:sz w:val="20"/>
          <w:szCs w:val="20"/>
        </w:rPr>
        <w:t>проблемные И СЛОЖНЫЕ  вопросы расчетов с работниками.</w:t>
      </w:r>
    </w:p>
    <w:p w:rsidR="00305761" w:rsidRPr="000879C0" w:rsidRDefault="00305761" w:rsidP="00305761">
      <w:pPr>
        <w:pStyle w:val="a7"/>
        <w:pBdr>
          <w:bottom w:val="single" w:sz="12" w:space="1" w:color="auto"/>
        </w:pBdr>
        <w:shd w:val="clear" w:color="auto" w:fill="FFFFFF"/>
        <w:spacing w:before="0" w:beforeAutospacing="0" w:after="0" w:afterAutospacing="0"/>
        <w:ind w:left="-142" w:firstLine="142"/>
        <w:jc w:val="center"/>
        <w:rPr>
          <w:b/>
          <w:caps/>
          <w:sz w:val="20"/>
          <w:szCs w:val="20"/>
        </w:rPr>
      </w:pPr>
      <w:r w:rsidRPr="000879C0">
        <w:rPr>
          <w:b/>
          <w:caps/>
          <w:sz w:val="20"/>
          <w:szCs w:val="20"/>
        </w:rPr>
        <w:t>практикум по расчетам с работниками</w:t>
      </w:r>
    </w:p>
    <w:p w:rsidR="00305761" w:rsidRPr="000879C0" w:rsidRDefault="00305761" w:rsidP="00305761">
      <w:pPr>
        <w:pStyle w:val="a7"/>
        <w:pBdr>
          <w:bottom w:val="single" w:sz="12" w:space="1" w:color="auto"/>
        </w:pBdr>
        <w:shd w:val="clear" w:color="auto" w:fill="FFFFFF"/>
        <w:spacing w:before="0" w:beforeAutospacing="0" w:after="0" w:afterAutospacing="0"/>
        <w:ind w:left="-142" w:firstLine="142"/>
        <w:jc w:val="center"/>
        <w:rPr>
          <w:b/>
          <w:smallCaps/>
        </w:rPr>
      </w:pPr>
      <w:r w:rsidRPr="000879C0">
        <w:rPr>
          <w:b/>
          <w:smallCaps/>
        </w:rPr>
        <w:t>новые разъяснения контролирующих органов, судебная практика</w:t>
      </w:r>
    </w:p>
    <w:p w:rsidR="00305761" w:rsidRPr="000879C0" w:rsidRDefault="00305761" w:rsidP="000165D4">
      <w:pPr>
        <w:jc w:val="center"/>
        <w:rPr>
          <w:b/>
          <w:color w:val="0070C0"/>
          <w:sz w:val="8"/>
          <w:szCs w:val="8"/>
        </w:rPr>
      </w:pPr>
    </w:p>
    <w:p w:rsidR="00305761" w:rsidRPr="000879C0" w:rsidRDefault="00305761" w:rsidP="00E76C0F">
      <w:pPr>
        <w:pStyle w:val="ac"/>
        <w:numPr>
          <w:ilvl w:val="0"/>
          <w:numId w:val="28"/>
        </w:numPr>
        <w:tabs>
          <w:tab w:val="left" w:pos="284"/>
        </w:tabs>
        <w:ind w:left="0" w:firstLine="0"/>
        <w:rPr>
          <w:b/>
        </w:rPr>
      </w:pPr>
      <w:r w:rsidRPr="000879C0">
        <w:rPr>
          <w:b/>
          <w:color w:val="FF0000"/>
        </w:rPr>
        <w:t>НОВОЕ В ЗАКОНОДАТЕЛЬСТВЕ ОБ ОПЛАТЕ ТРУДА</w:t>
      </w:r>
    </w:p>
    <w:p w:rsidR="00305761" w:rsidRPr="000879C0" w:rsidRDefault="00E76C0F" w:rsidP="00E76C0F">
      <w:pPr>
        <w:tabs>
          <w:tab w:val="left" w:pos="284"/>
        </w:tabs>
        <w:jc w:val="both"/>
        <w:rPr>
          <w:b/>
          <w:u w:val="single"/>
        </w:rPr>
      </w:pPr>
      <w:r w:rsidRPr="000879C0">
        <w:t>-</w:t>
      </w:r>
      <w:r w:rsidR="00305761" w:rsidRPr="000879C0">
        <w:rPr>
          <w:b/>
          <w:u w:val="single"/>
        </w:rPr>
        <w:t>Новые системы оплаты труда (НСОТ) для работников бюджетной сферы: основные принципы, переход на единый сквозной механизм расчета зарплаты по методике Минтруда, этапы внедрения, планируемый общероссийский запуск с 2027 года.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>Увеличение продолжительности сверхурочной работы с 01.09.2026 до 240 часов в год (Федеральный закон от 25.05.2026 №144-ФЗ): правила применения новых норм, ограничения и условия, дифференцированный порядок оплаты, особенности оплаты при суммированном учете, новые требования к ведению учета. Упрощенный порядок отзыва из отпусков. Новые случаи сохранения работникам среднего заработка: порядок действий работодателя. Новые правила предоставления отпусков супругам и родителям сотрудников силовых ведомств с июля 2026 года.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 xml:space="preserve">МРОТ на 2026 год: сложные случаи применения, перспективы-2027. 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>Стажировка в сфере труда: готовимся к работе по новым правилам с 01.03.2027 г.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>Значимые решения Верховного Суда и Конституционного Суда.</w:t>
      </w:r>
    </w:p>
    <w:p w:rsidR="00305761" w:rsidRPr="000879C0" w:rsidRDefault="00305761" w:rsidP="00E76C0F">
      <w:pPr>
        <w:tabs>
          <w:tab w:val="left" w:pos="284"/>
        </w:tabs>
        <w:jc w:val="both"/>
        <w:rPr>
          <w:sz w:val="8"/>
          <w:szCs w:val="8"/>
        </w:rPr>
      </w:pPr>
    </w:p>
    <w:p w:rsidR="00305761" w:rsidRPr="000879C0" w:rsidRDefault="00305761" w:rsidP="000879C0">
      <w:pPr>
        <w:pStyle w:val="ac"/>
        <w:numPr>
          <w:ilvl w:val="0"/>
          <w:numId w:val="28"/>
        </w:numPr>
        <w:tabs>
          <w:tab w:val="left" w:pos="284"/>
        </w:tabs>
        <w:spacing w:before="40"/>
        <w:ind w:left="0" w:firstLine="0"/>
        <w:contextualSpacing w:val="0"/>
        <w:rPr>
          <w:b/>
          <w:color w:val="FF0000"/>
        </w:rPr>
      </w:pPr>
      <w:r w:rsidRPr="000879C0">
        <w:rPr>
          <w:b/>
          <w:color w:val="FF0000"/>
        </w:rPr>
        <w:t>ПРАКТИКУМ ПО РАСЧЕТАМ С РАБОТНИКАМИ</w:t>
      </w:r>
      <w:r w:rsidR="00E76C0F" w:rsidRPr="000879C0">
        <w:rPr>
          <w:b/>
          <w:color w:val="FF0000"/>
        </w:rPr>
        <w:t xml:space="preserve">: </w:t>
      </w:r>
      <w:r w:rsidR="00E76C0F" w:rsidRPr="000879C0">
        <w:rPr>
          <w:b/>
          <w:color w:val="FF0000"/>
        </w:rPr>
        <w:t xml:space="preserve">РАЗБИРАЕМ СЛОЖНЫЕ  И СПОРНЫЕ СИТУАЦИИ </w:t>
      </w:r>
      <w:r w:rsidRPr="000879C0">
        <w:rPr>
          <w:b/>
          <w:color w:val="FF0000"/>
        </w:rPr>
        <w:t>(решение практических задач)</w:t>
      </w:r>
    </w:p>
    <w:p w:rsidR="00305761" w:rsidRPr="000879C0" w:rsidRDefault="00305761" w:rsidP="00E76C0F">
      <w:pPr>
        <w:pStyle w:val="ac"/>
        <w:tabs>
          <w:tab w:val="left" w:pos="284"/>
        </w:tabs>
        <w:ind w:left="0"/>
        <w:jc w:val="both"/>
      </w:pPr>
      <w:r w:rsidRPr="000879C0">
        <w:t xml:space="preserve">Компенсационные выплаты: сложные ситуации при расчете оплаты за работу в выходной день, сверхурочной работы, особенности расчета при компенсации отдыхом, при увольнении работника. </w:t>
      </w:r>
      <w:r w:rsidRPr="000879C0">
        <w:rPr>
          <w:bCs/>
          <w:color w:val="000000"/>
        </w:rPr>
        <w:t>Доплата за совмещение должностей: новая судебная практика. Роструд об оплате дополнительной работы. Районный коэффициент и северная надбавка: особенности начисления отдельным категориям работников, спорные выплаты (премии к празднику, поощрения, материальное стимулирование).</w:t>
      </w:r>
    </w:p>
    <w:p w:rsidR="00305761" w:rsidRPr="000879C0" w:rsidRDefault="00305761" w:rsidP="00E76C0F">
      <w:pPr>
        <w:tabs>
          <w:tab w:val="left" w:pos="284"/>
        </w:tabs>
        <w:jc w:val="both"/>
        <w:rPr>
          <w:bCs/>
          <w:color w:val="000000"/>
        </w:rPr>
      </w:pPr>
      <w:r w:rsidRPr="000879C0">
        <w:t xml:space="preserve">Премии и другие стимулирующие выплаты: разбираем сложные ситуации с учетом поправок в ст. 135 ТК РФ, позиции Конституционного Суда РФ и последующей судебной практики. </w:t>
      </w:r>
      <w:r w:rsidRPr="000879C0">
        <w:rPr>
          <w:bCs/>
          <w:color w:val="000000"/>
        </w:rPr>
        <w:t>Доплата за наставничество: новые рекомендации Российской трехсторонней комиссии и отдельные рекомендации Минздрава по организации наставничества в сфере здравоохранения.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 xml:space="preserve">Расчет с работником при увольнении: алгоритм действий. </w:t>
      </w:r>
      <w:r w:rsidRPr="000879C0">
        <w:rPr>
          <w:bCs/>
          <w:color w:val="000000"/>
        </w:rPr>
        <w:t>Верховный Суд о выплате выходного пособия при увольнении по соглашению сторон.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 xml:space="preserve">Удержания из заработной платы: сложные ситуации. </w:t>
      </w:r>
    </w:p>
    <w:p w:rsidR="00305761" w:rsidRPr="000879C0" w:rsidRDefault="00305761" w:rsidP="00E76C0F">
      <w:pPr>
        <w:tabs>
          <w:tab w:val="left" w:pos="284"/>
        </w:tabs>
        <w:jc w:val="both"/>
        <w:rPr>
          <w:bCs/>
          <w:color w:val="000000"/>
        </w:rPr>
      </w:pPr>
      <w:r w:rsidRPr="000879C0">
        <w:rPr>
          <w:bCs/>
          <w:color w:val="000000"/>
        </w:rPr>
        <w:t xml:space="preserve">Механизм расчета среднего заработка с 01.09.2025: новые комментарии Минтруда. Оплата отпуска, командировки, донорских дней, выходных дней по уходу за детьми-инвалидами, периода прохождения военных сборов и другие случаи расчета среднего заработка: что проверить. 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>Другие сложные вопросы расчетов: сроки расчета с работником, выдача расчетного листка. Порядок распределения зарплаты из нескольких источников финансирования. Операции учреждений по деятельности, осуществляемой за счет грантов: варианты отражения в учете. Депонирование зарплаты. Формирование резерва по отпускам.</w:t>
      </w:r>
    </w:p>
    <w:p w:rsidR="00305761" w:rsidRPr="000879C0" w:rsidRDefault="00305761" w:rsidP="00E76C0F">
      <w:pPr>
        <w:tabs>
          <w:tab w:val="left" w:pos="284"/>
        </w:tabs>
        <w:rPr>
          <w:sz w:val="8"/>
          <w:szCs w:val="8"/>
        </w:rPr>
      </w:pPr>
    </w:p>
    <w:p w:rsidR="00305761" w:rsidRPr="000879C0" w:rsidRDefault="00305761" w:rsidP="000879C0">
      <w:pPr>
        <w:pStyle w:val="ac"/>
        <w:numPr>
          <w:ilvl w:val="0"/>
          <w:numId w:val="28"/>
        </w:numPr>
        <w:tabs>
          <w:tab w:val="left" w:pos="284"/>
        </w:tabs>
        <w:spacing w:before="40"/>
        <w:ind w:left="0" w:firstLine="0"/>
        <w:contextualSpacing w:val="0"/>
        <w:rPr>
          <w:b/>
          <w:color w:val="FF0000"/>
        </w:rPr>
      </w:pPr>
      <w:r w:rsidRPr="000879C0">
        <w:rPr>
          <w:b/>
          <w:color w:val="FF0000"/>
        </w:rPr>
        <w:t>НДФЛ И СТРАХОВЫЕ ВЗНОСЫ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>Годовые формы 6-НДФЛ и РСВ: что проверить. Чек-лист по предоставлению вычетов по НДФЛ. Упрощенный порядок подачи уведомлений по НДФЛ и страховым взносам с 01.09.2026 года. Ежегодная семейная выплата: алгоритм действий. Включение пассивных доходов в основную налоговую базу по НДФЛ с 2027 года: что это будет означать на практике. Трудовые мигранты: изменения в законодательстве и новые правила уплаты НДФЛ с 2027 года. Облагаемые и необлагаемые выплаты: обзор свежих разъяснений ФНС и Минфина. Взносы на травматизм и персонифицированный учет: что изменилось.</w:t>
      </w:r>
    </w:p>
    <w:p w:rsidR="00305761" w:rsidRPr="000879C0" w:rsidRDefault="00305761" w:rsidP="00E76C0F">
      <w:pPr>
        <w:tabs>
          <w:tab w:val="left" w:pos="284"/>
        </w:tabs>
        <w:jc w:val="both"/>
        <w:rPr>
          <w:sz w:val="8"/>
          <w:szCs w:val="8"/>
        </w:rPr>
      </w:pPr>
    </w:p>
    <w:p w:rsidR="00305761" w:rsidRPr="000879C0" w:rsidRDefault="00305761" w:rsidP="000879C0">
      <w:pPr>
        <w:pStyle w:val="ac"/>
        <w:numPr>
          <w:ilvl w:val="0"/>
          <w:numId w:val="28"/>
        </w:numPr>
        <w:tabs>
          <w:tab w:val="left" w:pos="284"/>
        </w:tabs>
        <w:spacing w:before="40"/>
        <w:ind w:left="0" w:firstLine="0"/>
        <w:contextualSpacing w:val="0"/>
        <w:jc w:val="both"/>
        <w:rPr>
          <w:b/>
          <w:color w:val="FF0000"/>
        </w:rPr>
      </w:pPr>
      <w:r w:rsidRPr="000879C0">
        <w:rPr>
          <w:b/>
          <w:color w:val="FF0000"/>
        </w:rPr>
        <w:t>ПОСОБИЯ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lastRenderedPageBreak/>
        <w:t>Переход СЭДО на ЕЦП: разбираем ошибки, порядок действий в сложных ситуациях, технические проблемы. Обновленные правила передачи сведений в СФР с июля 2026 года: на что обратить внимание. Смягчение ответственности за непередачу сведений. Нюансы назначения пособий в различных ситуациях. Анализ судебной практики по назначению пособий.</w:t>
      </w:r>
    </w:p>
    <w:p w:rsidR="00305761" w:rsidRPr="000879C0" w:rsidRDefault="00305761" w:rsidP="00E76C0F">
      <w:pPr>
        <w:tabs>
          <w:tab w:val="left" w:pos="284"/>
        </w:tabs>
        <w:jc w:val="both"/>
        <w:rPr>
          <w:sz w:val="8"/>
          <w:szCs w:val="8"/>
        </w:rPr>
      </w:pPr>
    </w:p>
    <w:p w:rsidR="00305761" w:rsidRPr="000879C0" w:rsidRDefault="00305761" w:rsidP="000879C0">
      <w:pPr>
        <w:pStyle w:val="ac"/>
        <w:numPr>
          <w:ilvl w:val="0"/>
          <w:numId w:val="28"/>
        </w:numPr>
        <w:tabs>
          <w:tab w:val="left" w:pos="284"/>
        </w:tabs>
        <w:spacing w:before="40"/>
        <w:ind w:left="0" w:firstLine="0"/>
        <w:contextualSpacing w:val="0"/>
        <w:jc w:val="both"/>
        <w:rPr>
          <w:b/>
          <w:color w:val="FF0000"/>
        </w:rPr>
      </w:pPr>
      <w:r w:rsidRPr="000879C0">
        <w:rPr>
          <w:b/>
          <w:color w:val="FF0000"/>
        </w:rPr>
        <w:t>КОНТРОЛЬ И ОТВЕТСТВЕННОСТЬ</w:t>
      </w:r>
    </w:p>
    <w:p w:rsidR="00305761" w:rsidRPr="000879C0" w:rsidRDefault="00305761" w:rsidP="00E76C0F">
      <w:pPr>
        <w:tabs>
          <w:tab w:val="left" w:pos="284"/>
        </w:tabs>
        <w:jc w:val="both"/>
      </w:pPr>
      <w:r w:rsidRPr="000879C0">
        <w:t xml:space="preserve">Ответственность за нарушения законодательства об оплате труда и перспектива увеличения штрафов в 10 раз. Контрольные мероприятия: новации в проверках, профилактические визиты. Нецелевое использование средств на оплату труда учреждениями госсектора: разбираем характерные нарушения. Споры с работниками по заработной плате: обзор свежей судебной практики. </w:t>
      </w:r>
    </w:p>
    <w:p w:rsidR="00ED66FB" w:rsidRPr="000879C0" w:rsidRDefault="00ED66FB" w:rsidP="00ED66FB">
      <w:pPr>
        <w:pStyle w:val="p3"/>
        <w:numPr>
          <w:ilvl w:val="0"/>
          <w:numId w:val="25"/>
        </w:numPr>
        <w:tabs>
          <w:tab w:val="left" w:pos="284"/>
        </w:tabs>
        <w:spacing w:beforeLines="40" w:before="96" w:beforeAutospacing="0" w:after="0" w:afterAutospacing="0"/>
        <w:ind w:hanging="720"/>
        <w:jc w:val="both"/>
      </w:pPr>
      <w:r w:rsidRPr="000879C0">
        <w:rPr>
          <w:b/>
        </w:rPr>
        <w:t>Ответы на вопросы слушателей</w:t>
      </w:r>
      <w:r w:rsidRPr="000879C0">
        <w:t xml:space="preserve"> (</w:t>
      </w:r>
      <w:r w:rsidRPr="000879C0">
        <w:rPr>
          <w:rStyle w:val="s3"/>
          <w:b/>
          <w:u w:val="single"/>
        </w:rPr>
        <w:t xml:space="preserve">вопросы возможно присылать заранее на </w:t>
      </w:r>
      <w:r w:rsidRPr="000879C0">
        <w:rPr>
          <w:rFonts w:eastAsia="SimSun"/>
          <w:b/>
          <w:color w:val="000000"/>
          <w:u w:val="single"/>
          <w:lang w:val="en-US" w:eastAsia="zh-CN"/>
        </w:rPr>
        <w:t>sibpros</w:t>
      </w:r>
      <w:r w:rsidRPr="000879C0">
        <w:rPr>
          <w:rFonts w:eastAsia="SimSun"/>
          <w:b/>
          <w:color w:val="000000"/>
          <w:u w:val="single"/>
          <w:lang w:eastAsia="zh-CN"/>
        </w:rPr>
        <w:t>@</w:t>
      </w:r>
      <w:r w:rsidRPr="000879C0">
        <w:rPr>
          <w:rFonts w:eastAsia="SimSun"/>
          <w:b/>
          <w:color w:val="000000"/>
          <w:u w:val="single"/>
          <w:lang w:val="en-US" w:eastAsia="zh-CN"/>
        </w:rPr>
        <w:t>yandex</w:t>
      </w:r>
      <w:r w:rsidRPr="000879C0">
        <w:rPr>
          <w:rFonts w:eastAsia="SimSun"/>
          <w:b/>
          <w:color w:val="000000"/>
          <w:u w:val="single"/>
          <w:lang w:eastAsia="zh-CN"/>
        </w:rPr>
        <w:t xml:space="preserve">. </w:t>
      </w:r>
      <w:r w:rsidRPr="000879C0">
        <w:rPr>
          <w:rFonts w:eastAsia="SimSun"/>
          <w:b/>
          <w:color w:val="000000"/>
          <w:u w:val="single"/>
          <w:lang w:val="en-US" w:eastAsia="zh-CN"/>
        </w:rPr>
        <w:t>ru</w:t>
      </w:r>
      <w:r w:rsidRPr="000879C0">
        <w:t>).</w:t>
      </w:r>
    </w:p>
    <w:p w:rsidR="00ED66FB" w:rsidRPr="000879C0" w:rsidRDefault="00ED66FB" w:rsidP="00E76C0F">
      <w:pPr>
        <w:tabs>
          <w:tab w:val="left" w:pos="284"/>
        </w:tabs>
        <w:jc w:val="both"/>
      </w:pPr>
    </w:p>
    <w:p w:rsidR="00305761" w:rsidRPr="000879C0" w:rsidRDefault="00305761" w:rsidP="00E76C0F">
      <w:pPr>
        <w:tabs>
          <w:tab w:val="left" w:pos="284"/>
        </w:tabs>
      </w:pPr>
    </w:p>
    <w:p w:rsidR="00E76C0F" w:rsidRPr="000879C0" w:rsidRDefault="00E76C0F" w:rsidP="00E76C0F">
      <w:pPr>
        <w:jc w:val="center"/>
        <w:rPr>
          <w:b/>
          <w:color w:val="0070C0"/>
          <w:sz w:val="32"/>
          <w:szCs w:val="32"/>
        </w:rPr>
      </w:pPr>
      <w:r w:rsidRPr="000879C0">
        <w:rPr>
          <w:b/>
          <w:color w:val="0070C0"/>
          <w:sz w:val="32"/>
          <w:szCs w:val="32"/>
        </w:rPr>
        <w:t xml:space="preserve">11 </w:t>
      </w:r>
      <w:r w:rsidRPr="000879C0">
        <w:rPr>
          <w:b/>
          <w:color w:val="0070C0"/>
          <w:sz w:val="32"/>
          <w:szCs w:val="32"/>
        </w:rPr>
        <w:t>Декабря 2026</w:t>
      </w:r>
    </w:p>
    <w:p w:rsidR="00ED66FB" w:rsidRPr="000879C0" w:rsidRDefault="000879C0" w:rsidP="00ED66FB">
      <w:pPr>
        <w:pStyle w:val="a7"/>
        <w:shd w:val="clear" w:color="auto" w:fill="FFFFFF"/>
        <w:spacing w:before="0" w:beforeAutospacing="0" w:after="0" w:afterAutospacing="0"/>
        <w:jc w:val="center"/>
        <w:rPr>
          <w:rStyle w:val="a5"/>
          <w:rFonts w:ascii="Times New Roman Полужирный" w:hAnsi="Times New Roman Полужирный"/>
          <w:caps/>
          <w:color w:val="FF0000"/>
          <w:sz w:val="36"/>
          <w:szCs w:val="36"/>
          <w:u w:val="single"/>
        </w:rPr>
      </w:pPr>
      <w:r w:rsidRPr="000879C0">
        <w:rPr>
          <w:rStyle w:val="a5"/>
          <w:rFonts w:ascii="Times New Roman Полужирный" w:hAnsi="Times New Roman Полужирный"/>
          <w:caps/>
          <w:color w:val="FF0000"/>
          <w:sz w:val="36"/>
          <w:szCs w:val="36"/>
          <w:u w:val="single"/>
        </w:rPr>
        <w:t>«</w:t>
      </w:r>
      <w:r w:rsidR="00ED66FB" w:rsidRPr="000879C0">
        <w:rPr>
          <w:rStyle w:val="a5"/>
          <w:rFonts w:ascii="Times New Roman Полужирный" w:hAnsi="Times New Roman Полужирный"/>
          <w:caps/>
          <w:color w:val="FF0000"/>
          <w:sz w:val="36"/>
          <w:szCs w:val="36"/>
          <w:u w:val="single"/>
        </w:rPr>
        <w:t>ЗАРАБОТНАЯ ПЛАТА И ЭКОНОМИКА ТРУДА</w:t>
      </w:r>
      <w:r w:rsidR="00ED66FB" w:rsidRPr="000879C0">
        <w:rPr>
          <w:rStyle w:val="a5"/>
          <w:rFonts w:ascii="Times New Roman Полужирный" w:hAnsi="Times New Roman Полужирный"/>
          <w:caps/>
          <w:color w:val="FF0000"/>
          <w:sz w:val="36"/>
          <w:szCs w:val="36"/>
          <w:u w:val="single"/>
        </w:rPr>
        <w:br/>
        <w:t>В УЧРЕЖДЕНИЯХ ГОССЕКТОРА</w:t>
      </w:r>
      <w:r w:rsidRPr="000879C0">
        <w:rPr>
          <w:rStyle w:val="a5"/>
          <w:rFonts w:ascii="Times New Roman Полужирный" w:hAnsi="Times New Roman Полужирный"/>
          <w:caps/>
          <w:color w:val="FF0000"/>
          <w:sz w:val="36"/>
          <w:szCs w:val="36"/>
          <w:u w:val="single"/>
        </w:rPr>
        <w:t>»</w:t>
      </w:r>
    </w:p>
    <w:p w:rsidR="00ED66FB" w:rsidRPr="000879C0" w:rsidRDefault="00ED66FB" w:rsidP="00ED66FB">
      <w:pPr>
        <w:pStyle w:val="a7"/>
        <w:shd w:val="clear" w:color="auto" w:fill="FFFFFF"/>
        <w:spacing w:before="0" w:beforeAutospacing="0" w:after="0" w:afterAutospacing="0"/>
        <w:jc w:val="center"/>
        <w:rPr>
          <w:rStyle w:val="a5"/>
          <w:caps/>
          <w:color w:val="333333"/>
          <w:sz w:val="28"/>
          <w:szCs w:val="28"/>
        </w:rPr>
      </w:pPr>
      <w:r w:rsidRPr="000879C0">
        <w:rPr>
          <w:rStyle w:val="a5"/>
          <w:caps/>
          <w:color w:val="333333"/>
          <w:sz w:val="28"/>
          <w:szCs w:val="28"/>
        </w:rPr>
        <w:t>ПРАКТИКУМ ДЛЯ ЭКОНОМИСТА, БУХГАЛТЕРА, КАДРОВИКА</w:t>
      </w:r>
    </w:p>
    <w:p w:rsidR="00ED66FB" w:rsidRPr="000879C0" w:rsidRDefault="00ED66FB" w:rsidP="00ED66FB">
      <w:pPr>
        <w:pStyle w:val="a7"/>
        <w:shd w:val="clear" w:color="auto" w:fill="FFFFFF"/>
        <w:spacing w:before="0" w:beforeAutospacing="0" w:after="0" w:afterAutospacing="0"/>
        <w:jc w:val="center"/>
        <w:rPr>
          <w:rStyle w:val="a5"/>
          <w:caps/>
          <w:color w:val="333333"/>
          <w:sz w:val="8"/>
          <w:szCs w:val="8"/>
        </w:rPr>
      </w:pPr>
    </w:p>
    <w:p w:rsidR="00ED66FB" w:rsidRPr="000879C0" w:rsidRDefault="00ED66FB" w:rsidP="000879C0">
      <w:pPr>
        <w:pStyle w:val="a7"/>
        <w:shd w:val="clear" w:color="auto" w:fill="FFFFFF"/>
        <w:spacing w:before="0" w:beforeAutospacing="0" w:after="0" w:afterAutospacing="0"/>
        <w:jc w:val="center"/>
        <w:rPr>
          <w:rStyle w:val="a5"/>
          <w:b w:val="0"/>
          <w:i/>
          <w:color w:val="333333"/>
          <w:sz w:val="22"/>
          <w:szCs w:val="22"/>
        </w:rPr>
      </w:pPr>
      <w:r w:rsidRPr="000879C0">
        <w:rPr>
          <w:rStyle w:val="a5"/>
          <w:b w:val="0"/>
          <w:i/>
          <w:color w:val="333333"/>
          <w:sz w:val="22"/>
          <w:szCs w:val="22"/>
        </w:rPr>
        <w:t xml:space="preserve">Цель семинара - </w:t>
      </w:r>
      <w:r w:rsidRPr="000879C0">
        <w:rPr>
          <w:b/>
          <w:i/>
          <w:color w:val="000000"/>
          <w:sz w:val="22"/>
          <w:szCs w:val="22"/>
          <w:shd w:val="clear" w:color="auto" w:fill="FFFFFF"/>
        </w:rPr>
        <w:t>совершенствование практических навыков в области организации, нормирования, оплаты труда для повышения производительности и оптимизации расходов на персонал. Вопросы программы рассматриваются на практических кейсах.</w:t>
      </w:r>
    </w:p>
    <w:p w:rsidR="00ED66FB" w:rsidRPr="000879C0" w:rsidRDefault="00ED66FB" w:rsidP="00ED66FB">
      <w:pPr>
        <w:pStyle w:val="a7"/>
        <w:shd w:val="clear" w:color="auto" w:fill="FFFFFF"/>
        <w:spacing w:before="0" w:beforeAutospacing="0" w:after="0" w:afterAutospacing="0"/>
        <w:jc w:val="center"/>
        <w:rPr>
          <w:rStyle w:val="a5"/>
          <w:caps/>
          <w:color w:val="333333"/>
          <w:sz w:val="18"/>
          <w:szCs w:val="18"/>
        </w:rPr>
      </w:pPr>
    </w:p>
    <w:p w:rsidR="00ED66FB" w:rsidRPr="000879C0" w:rsidRDefault="00ED66FB" w:rsidP="000879C0">
      <w:pPr>
        <w:pStyle w:val="ac"/>
        <w:numPr>
          <w:ilvl w:val="0"/>
          <w:numId w:val="29"/>
        </w:numPr>
        <w:tabs>
          <w:tab w:val="left" w:pos="426"/>
        </w:tabs>
        <w:ind w:left="0" w:firstLine="0"/>
        <w:contextualSpacing w:val="0"/>
        <w:jc w:val="both"/>
      </w:pPr>
      <w:r w:rsidRPr="000879C0">
        <w:rPr>
          <w:b/>
          <w:color w:val="FF0000"/>
        </w:rPr>
        <w:t>АУДИТ СИСТЕМЫ ОПЛАТЫ ТРУДА</w:t>
      </w:r>
      <w:r w:rsidRPr="000879C0">
        <w:t xml:space="preserve">. Виды систем оплаты труда: их преимущества и недостатки. Нюансы применения различных систем оплаты труда в учреждениях госсектора. Классификация выплат, входящих в заработную плату: компенсационные и стимулирующие, социальные; постоянные и переменные, взаимосвязи между ними. Системы мотивации персонала: премии, надбавки, другие стимулирующие выплаты. Премирование и депремирование работников с учетом поправок в статью 135 ТК РФ с 01.09.2025 г., </w:t>
      </w:r>
      <w:r w:rsidRPr="000879C0">
        <w:rPr>
          <w:iCs/>
        </w:rPr>
        <w:t>Постановления Конституционного суда от 17.03.2026 № 15-П</w:t>
      </w:r>
      <w:r w:rsidRPr="000879C0">
        <w:t xml:space="preserve"> и свежей судебной практики. Что проверить в локальных актах, устанавливающих систему оплаты труда, с учетом изменений в законодательстве. Неточности в формулировках, порождающие ошибки при начислении заработной платы и споры с работниками. Трудовой договор и должностная инструкция: чек-лист, </w:t>
      </w:r>
      <w:r w:rsidRPr="000879C0">
        <w:rPr>
          <w:rFonts w:eastAsia="Calibri"/>
        </w:rPr>
        <w:t>риски и скрытые резервы</w:t>
      </w:r>
      <w:r w:rsidRPr="000879C0">
        <w:t>.</w:t>
      </w:r>
    </w:p>
    <w:p w:rsidR="00ED66FB" w:rsidRPr="000879C0" w:rsidRDefault="00ED66FB" w:rsidP="000879C0">
      <w:pPr>
        <w:tabs>
          <w:tab w:val="left" w:pos="426"/>
        </w:tabs>
        <w:jc w:val="both"/>
        <w:rPr>
          <w:sz w:val="16"/>
          <w:szCs w:val="16"/>
        </w:rPr>
      </w:pPr>
    </w:p>
    <w:p w:rsidR="00ED66FB" w:rsidRPr="000879C0" w:rsidRDefault="00ED66FB" w:rsidP="000879C0">
      <w:pPr>
        <w:pStyle w:val="ac"/>
        <w:numPr>
          <w:ilvl w:val="0"/>
          <w:numId w:val="29"/>
        </w:numPr>
        <w:tabs>
          <w:tab w:val="left" w:pos="426"/>
        </w:tabs>
        <w:ind w:left="0" w:firstLine="0"/>
        <w:contextualSpacing w:val="0"/>
        <w:jc w:val="both"/>
        <w:rPr>
          <w:b/>
          <w:color w:val="FF0000"/>
        </w:rPr>
      </w:pPr>
      <w:r w:rsidRPr="000879C0">
        <w:rPr>
          <w:b/>
          <w:color w:val="FF0000"/>
        </w:rPr>
        <w:t>АНАЛИЗ И ПЛАНИРОВАНИЕ ФОНДА ОПЛАТЫ ТРУДА (ФОТ), МЕТОДЫ ОПТИМИЗАЦИИ ФОТ.</w:t>
      </w:r>
    </w:p>
    <w:p w:rsidR="00ED66FB" w:rsidRPr="000879C0" w:rsidRDefault="00ED66FB" w:rsidP="000879C0">
      <w:pPr>
        <w:pStyle w:val="ac"/>
        <w:shd w:val="clear" w:color="auto" w:fill="FFFFFF"/>
        <w:tabs>
          <w:tab w:val="left" w:pos="426"/>
        </w:tabs>
        <w:ind w:left="0"/>
        <w:contextualSpacing w:val="0"/>
        <w:jc w:val="both"/>
      </w:pPr>
      <w:r w:rsidRPr="000879C0">
        <w:t xml:space="preserve">Анализ эффективности системы оплаты труда, установленной в организации: базовые принципы и алгоритм действий. </w:t>
      </w:r>
      <w:r w:rsidRPr="000879C0">
        <w:rPr>
          <w:color w:val="000000"/>
        </w:rPr>
        <w:t xml:space="preserve">Структура ФОТ. Новации в законодательстве об оплате труда-2026 и их влияние на ФОТ. Учет «зарплатных» налогов при планировании ФОТ. Методы планирования ФОТ. Расчет нормативной численности, баланса рабочего времени и рентабельности персонала. Экономическое обоснование штатного расписания. Факторный анализ отклонения фактического ФОТ от планового. Контроль за использованием Фонда оплаты труда и поиск резервов экономии. </w:t>
      </w:r>
    </w:p>
    <w:p w:rsidR="00ED66FB" w:rsidRPr="000879C0" w:rsidRDefault="00ED66FB" w:rsidP="000879C0">
      <w:pPr>
        <w:shd w:val="clear" w:color="auto" w:fill="FFFFFF"/>
        <w:tabs>
          <w:tab w:val="left" w:pos="426"/>
        </w:tabs>
        <w:jc w:val="both"/>
        <w:rPr>
          <w:sz w:val="16"/>
          <w:szCs w:val="16"/>
        </w:rPr>
      </w:pPr>
    </w:p>
    <w:p w:rsidR="00ED66FB" w:rsidRPr="000879C0" w:rsidRDefault="00ED66FB" w:rsidP="000879C0">
      <w:pPr>
        <w:pStyle w:val="ac"/>
        <w:numPr>
          <w:ilvl w:val="0"/>
          <w:numId w:val="29"/>
        </w:numPr>
        <w:shd w:val="clear" w:color="auto" w:fill="FFFFFF"/>
        <w:tabs>
          <w:tab w:val="left" w:pos="426"/>
        </w:tabs>
        <w:ind w:left="0" w:firstLine="0"/>
        <w:contextualSpacing w:val="0"/>
        <w:jc w:val="both"/>
        <w:rPr>
          <w:color w:val="000000"/>
        </w:rPr>
      </w:pPr>
      <w:r w:rsidRPr="000879C0">
        <w:rPr>
          <w:b/>
          <w:caps/>
          <w:color w:val="FF0000"/>
        </w:rPr>
        <w:t>Нормирование труда и его применение на практике</w:t>
      </w:r>
      <w:r w:rsidRPr="000879C0">
        <w:t xml:space="preserve">. </w:t>
      </w:r>
      <w:r w:rsidRPr="000879C0">
        <w:rPr>
          <w:color w:val="000000"/>
        </w:rPr>
        <w:t xml:space="preserve">Современные виды норм труда: времени, выработки, обслуживания, численности. Норма рабочего времени и ее взаимосвязь с другими нормами труда. Расчет нормы рабочего времени при различных режимах работы, возможные корректировки в случае отсутствия работника, при увольнении. Выбор методов нормирования в зависимости от выполняемой работы. Использование хронометража, фотографии рабочего дня и моментных наблюдений. Микроэлементное нормирование и его использование для типовых операций. Анализ выполнения норм и выявление «узких мест» в операциях. Анализ эффективности использования работником рабочего времени, нормативные и ненормативные потери рабочего времени и их влияние на ФОТ. Пересмотр и актуализация устаревших норм. </w:t>
      </w:r>
    </w:p>
    <w:p w:rsidR="00ED66FB" w:rsidRPr="000879C0" w:rsidRDefault="00ED66FB" w:rsidP="000879C0">
      <w:pPr>
        <w:shd w:val="clear" w:color="auto" w:fill="FFFFFF"/>
        <w:tabs>
          <w:tab w:val="left" w:pos="426"/>
        </w:tabs>
        <w:jc w:val="both"/>
        <w:rPr>
          <w:color w:val="000000"/>
          <w:sz w:val="16"/>
          <w:szCs w:val="16"/>
        </w:rPr>
      </w:pPr>
    </w:p>
    <w:p w:rsidR="00ED66FB" w:rsidRPr="000879C0" w:rsidRDefault="00ED66FB" w:rsidP="000879C0">
      <w:pPr>
        <w:pStyle w:val="ac"/>
        <w:numPr>
          <w:ilvl w:val="0"/>
          <w:numId w:val="29"/>
        </w:numPr>
        <w:shd w:val="clear" w:color="auto" w:fill="FFFFFF"/>
        <w:tabs>
          <w:tab w:val="left" w:pos="426"/>
        </w:tabs>
        <w:ind w:left="0" w:firstLine="0"/>
        <w:contextualSpacing w:val="0"/>
        <w:jc w:val="both"/>
        <w:rPr>
          <w:rFonts w:eastAsia="Batang"/>
          <w:lang w:eastAsia="ko-KR"/>
        </w:rPr>
      </w:pPr>
      <w:r w:rsidRPr="000879C0">
        <w:rPr>
          <w:b/>
          <w:bCs/>
          <w:caps/>
          <w:color w:val="FF0000"/>
        </w:rPr>
        <w:t>Учёт рабочего времени</w:t>
      </w:r>
      <w:r w:rsidRPr="000879C0">
        <w:rPr>
          <w:b/>
          <w:bCs/>
          <w:color w:val="FF0000"/>
        </w:rPr>
        <w:t>.</w:t>
      </w:r>
      <w:r w:rsidRPr="000879C0">
        <w:rPr>
          <w:color w:val="FF0000"/>
        </w:rPr>
        <w:t xml:space="preserve"> </w:t>
      </w:r>
      <w:r w:rsidRPr="000879C0">
        <w:t xml:space="preserve">Табель как основной документ для начисления заработной платы: поядок ведения, отражение нестандартных ситуаций. Положение о табельном учете рабочего времени: рекомендации по составлению. Обязанности табельщика и других должностных лиц и </w:t>
      </w:r>
      <w:r w:rsidRPr="000879C0">
        <w:rPr>
          <w:rFonts w:eastAsia="Batang"/>
          <w:lang w:eastAsia="ko-KR"/>
        </w:rPr>
        <w:t>инспекционные требования по ведению Табеля. Анализ судебной практики по нарушениям ведения табеля.</w:t>
      </w:r>
    </w:p>
    <w:p w:rsidR="00ED66FB" w:rsidRPr="000879C0" w:rsidRDefault="00ED66FB" w:rsidP="000879C0">
      <w:pPr>
        <w:shd w:val="clear" w:color="auto" w:fill="FFFFFF"/>
        <w:tabs>
          <w:tab w:val="left" w:pos="426"/>
        </w:tabs>
        <w:jc w:val="both"/>
        <w:rPr>
          <w:color w:val="000000"/>
          <w:sz w:val="16"/>
          <w:szCs w:val="16"/>
        </w:rPr>
      </w:pPr>
    </w:p>
    <w:p w:rsidR="00ED66FB" w:rsidRPr="000879C0" w:rsidRDefault="00ED66FB" w:rsidP="000879C0">
      <w:pPr>
        <w:pStyle w:val="ac"/>
        <w:numPr>
          <w:ilvl w:val="0"/>
          <w:numId w:val="29"/>
        </w:numPr>
        <w:tabs>
          <w:tab w:val="left" w:pos="284"/>
          <w:tab w:val="left" w:pos="426"/>
        </w:tabs>
        <w:ind w:left="0" w:firstLine="0"/>
        <w:contextualSpacing w:val="0"/>
        <w:jc w:val="both"/>
      </w:pPr>
      <w:r w:rsidRPr="000879C0">
        <w:rPr>
          <w:b/>
          <w:bCs/>
          <w:caps/>
          <w:color w:val="FF0000"/>
        </w:rPr>
        <w:lastRenderedPageBreak/>
        <w:t>Суммированный учет рабочего времени КАК ЭЛЕМЕНТ ОПТИМИЗАЦИИ ФОТ</w:t>
      </w:r>
      <w:r w:rsidRPr="000879C0">
        <w:rPr>
          <w:b/>
          <w:bCs/>
          <w:color w:val="FF0000"/>
        </w:rPr>
        <w:t>.</w:t>
      </w:r>
      <w:r w:rsidRPr="000879C0">
        <w:rPr>
          <w:color w:val="FF0000"/>
        </w:rPr>
        <w:t xml:space="preserve"> </w:t>
      </w:r>
      <w:r w:rsidRPr="000879C0">
        <w:t xml:space="preserve">В каких случаях целесообразно вводить суммированный учет и когда этого делать нельзя. Установление суммированного учета в локальных актах организации и в трудовом договоре. Определение нормы часов за учетный период. Особенности оплаты труда при суммированном учете (при отработке нормы, переработке или недоработке, при работе в выходные и праздничные дни, в ночное время, сверхурочной работе). Типичные ошибки при установлении суммированного учета и их последствия. </w:t>
      </w:r>
    </w:p>
    <w:p w:rsidR="00ED66FB" w:rsidRPr="000879C0" w:rsidRDefault="00ED66FB" w:rsidP="000879C0">
      <w:pPr>
        <w:pStyle w:val="ac"/>
        <w:tabs>
          <w:tab w:val="left" w:pos="284"/>
          <w:tab w:val="left" w:pos="426"/>
        </w:tabs>
        <w:ind w:left="0"/>
        <w:contextualSpacing w:val="0"/>
        <w:jc w:val="both"/>
        <w:rPr>
          <w:sz w:val="16"/>
          <w:szCs w:val="16"/>
        </w:rPr>
      </w:pPr>
    </w:p>
    <w:p w:rsidR="00ED66FB" w:rsidRPr="000879C0" w:rsidRDefault="00ED66FB" w:rsidP="000879C0">
      <w:pPr>
        <w:pStyle w:val="ac"/>
        <w:numPr>
          <w:ilvl w:val="0"/>
          <w:numId w:val="29"/>
        </w:numPr>
        <w:shd w:val="clear" w:color="auto" w:fill="FFFFFF"/>
        <w:tabs>
          <w:tab w:val="left" w:pos="426"/>
        </w:tabs>
        <w:ind w:left="0" w:firstLine="0"/>
        <w:contextualSpacing w:val="0"/>
        <w:jc w:val="both"/>
        <w:rPr>
          <w:color w:val="000000"/>
        </w:rPr>
      </w:pPr>
      <w:r w:rsidRPr="000879C0">
        <w:rPr>
          <w:b/>
          <w:caps/>
          <w:color w:val="FF0000"/>
        </w:rPr>
        <w:t>Расчет и анализ показателей по труду.</w:t>
      </w:r>
      <w:r w:rsidRPr="000879C0">
        <w:rPr>
          <w:color w:val="000000"/>
        </w:rPr>
        <w:t xml:space="preserve"> Методика расчета средней заработной платы и анализ ее динамики. Коэффициенты опережения роста производительности над ростом зарплаты. Подготовка регулярных отчетов. Анализ выполнения плана по трудовым показателям.</w:t>
      </w:r>
    </w:p>
    <w:p w:rsidR="000879C0" w:rsidRPr="000879C0" w:rsidRDefault="000879C0" w:rsidP="000879C0">
      <w:pPr>
        <w:pStyle w:val="p3"/>
        <w:numPr>
          <w:ilvl w:val="0"/>
          <w:numId w:val="29"/>
        </w:numPr>
        <w:tabs>
          <w:tab w:val="left" w:pos="284"/>
          <w:tab w:val="left" w:pos="426"/>
        </w:tabs>
        <w:spacing w:beforeLines="40" w:before="96" w:beforeAutospacing="0" w:after="0" w:afterAutospacing="0"/>
        <w:ind w:left="0" w:firstLine="0"/>
        <w:jc w:val="both"/>
      </w:pPr>
      <w:r w:rsidRPr="000879C0">
        <w:rPr>
          <w:b/>
        </w:rPr>
        <w:t>Ответы на вопросы слушателей</w:t>
      </w:r>
      <w:r w:rsidRPr="000879C0">
        <w:t xml:space="preserve"> (</w:t>
      </w:r>
      <w:r w:rsidRPr="000879C0">
        <w:rPr>
          <w:rStyle w:val="s3"/>
          <w:b/>
          <w:u w:val="single"/>
        </w:rPr>
        <w:t xml:space="preserve">вопросы возможно присылать заранее на </w:t>
      </w:r>
      <w:r w:rsidRPr="000879C0">
        <w:rPr>
          <w:rFonts w:eastAsia="SimSun"/>
          <w:b/>
          <w:color w:val="000000"/>
          <w:u w:val="single"/>
          <w:lang w:val="en-US" w:eastAsia="zh-CN"/>
        </w:rPr>
        <w:t>sibpros</w:t>
      </w:r>
      <w:r w:rsidRPr="000879C0">
        <w:rPr>
          <w:rFonts w:eastAsia="SimSun"/>
          <w:b/>
          <w:color w:val="000000"/>
          <w:u w:val="single"/>
          <w:lang w:eastAsia="zh-CN"/>
        </w:rPr>
        <w:t>@</w:t>
      </w:r>
      <w:r w:rsidRPr="000879C0">
        <w:rPr>
          <w:rFonts w:eastAsia="SimSun"/>
          <w:b/>
          <w:color w:val="000000"/>
          <w:u w:val="single"/>
          <w:lang w:val="en-US" w:eastAsia="zh-CN"/>
        </w:rPr>
        <w:t>yandex</w:t>
      </w:r>
      <w:r w:rsidRPr="000879C0">
        <w:rPr>
          <w:rFonts w:eastAsia="SimSun"/>
          <w:b/>
          <w:color w:val="000000"/>
          <w:u w:val="single"/>
          <w:lang w:eastAsia="zh-CN"/>
        </w:rPr>
        <w:t xml:space="preserve">. </w:t>
      </w:r>
      <w:r w:rsidRPr="000879C0">
        <w:rPr>
          <w:rFonts w:eastAsia="SimSun"/>
          <w:b/>
          <w:color w:val="000000"/>
          <w:u w:val="single"/>
          <w:lang w:val="en-US" w:eastAsia="zh-CN"/>
        </w:rPr>
        <w:t>ru</w:t>
      </w:r>
      <w:r w:rsidRPr="000879C0">
        <w:t>).</w:t>
      </w:r>
    </w:p>
    <w:p w:rsidR="00ED66FB" w:rsidRPr="000879C0" w:rsidRDefault="00ED66FB" w:rsidP="000879C0">
      <w:pPr>
        <w:tabs>
          <w:tab w:val="left" w:pos="426"/>
        </w:tabs>
        <w:jc w:val="center"/>
        <w:rPr>
          <w:b/>
          <w:color w:val="0070C0"/>
          <w:sz w:val="32"/>
          <w:szCs w:val="32"/>
        </w:rPr>
      </w:pPr>
    </w:p>
    <w:p w:rsidR="00FD0CDC" w:rsidRPr="000879C0" w:rsidRDefault="003F2F98" w:rsidP="00FD0CDC">
      <w:pPr>
        <w:spacing w:before="40" w:line="192" w:lineRule="auto"/>
        <w:jc w:val="center"/>
        <w:rPr>
          <w:i/>
          <w:spacing w:val="-10"/>
          <w:sz w:val="18"/>
          <w:szCs w:val="18"/>
        </w:rPr>
      </w:pPr>
      <w:r w:rsidRPr="000879C0">
        <w:rPr>
          <w:b/>
        </w:rPr>
        <w:t>Чита</w:t>
      </w:r>
      <w:r w:rsidR="00003D7B" w:rsidRPr="000879C0">
        <w:rPr>
          <w:b/>
        </w:rPr>
        <w:t>е</w:t>
      </w:r>
      <w:r w:rsidRPr="000879C0">
        <w:rPr>
          <w:b/>
        </w:rPr>
        <w:t>т:</w:t>
      </w:r>
      <w:r w:rsidRPr="000879C0">
        <w:rPr>
          <w:b/>
          <w:color w:val="0070C0"/>
        </w:rPr>
        <w:t xml:space="preserve"> </w:t>
      </w:r>
      <w:r w:rsidRPr="000879C0">
        <w:rPr>
          <w:b/>
          <w:bCs/>
          <w:iCs/>
          <w:color w:val="FF0000"/>
          <w:sz w:val="28"/>
          <w:szCs w:val="28"/>
          <w:u w:val="single"/>
        </w:rPr>
        <w:t>Гладкова Софья Германовна</w:t>
      </w:r>
      <w:r w:rsidRPr="000879C0">
        <w:rPr>
          <w:b/>
          <w:bCs/>
          <w:iCs/>
          <w:color w:val="FF0000"/>
          <w:u w:val="single"/>
        </w:rPr>
        <w:t xml:space="preserve"> </w:t>
      </w:r>
      <w:r w:rsidRPr="000879C0">
        <w:rPr>
          <w:i/>
          <w:sz w:val="18"/>
          <w:szCs w:val="18"/>
        </w:rPr>
        <w:t xml:space="preserve">– </w:t>
      </w:r>
      <w:r w:rsidR="00370E92" w:rsidRPr="000879C0">
        <w:rPr>
          <w:i/>
          <w:sz w:val="18"/>
          <w:szCs w:val="18"/>
        </w:rPr>
        <w:t>ведущий эксперт-практик по</w:t>
      </w:r>
      <w:r w:rsidR="00FD0CDC" w:rsidRPr="000879C0">
        <w:rPr>
          <w:i/>
          <w:sz w:val="18"/>
          <w:szCs w:val="18"/>
        </w:rPr>
        <w:t xml:space="preserve"> вопросам  заработной платы</w:t>
      </w:r>
      <w:r w:rsidR="00370E92" w:rsidRPr="000879C0">
        <w:rPr>
          <w:i/>
          <w:sz w:val="18"/>
          <w:szCs w:val="18"/>
        </w:rPr>
        <w:t xml:space="preserve">, пособиям, </w:t>
      </w:r>
      <w:r w:rsidR="00FD0CDC" w:rsidRPr="000879C0">
        <w:rPr>
          <w:i/>
          <w:sz w:val="18"/>
          <w:szCs w:val="18"/>
        </w:rPr>
        <w:t xml:space="preserve">соц.  страхованию, </w:t>
      </w:r>
      <w:r w:rsidR="00370E92" w:rsidRPr="000879C0">
        <w:rPr>
          <w:i/>
          <w:sz w:val="18"/>
          <w:szCs w:val="18"/>
        </w:rPr>
        <w:t xml:space="preserve">бухгалтерскому учету, налогам, </w:t>
      </w:r>
      <w:r w:rsidRPr="000879C0">
        <w:rPr>
          <w:rStyle w:val="a6"/>
          <w:i w:val="0"/>
          <w:iCs/>
          <w:color w:val="000000"/>
          <w:spacing w:val="-10"/>
          <w:sz w:val="18"/>
          <w:szCs w:val="18"/>
        </w:rPr>
        <w:t xml:space="preserve">главный редактор Издательского центра «Мысль»,   автор книг по вопросам налогообложения, заработной платы, социального страхования </w:t>
      </w:r>
      <w:r w:rsidRPr="000879C0">
        <w:rPr>
          <w:i/>
          <w:spacing w:val="-10"/>
          <w:sz w:val="18"/>
          <w:szCs w:val="18"/>
        </w:rPr>
        <w:t xml:space="preserve">серий  «Закон для всех»,  «Налоги года», «В помощь бухгалтеру», «Труд и закон» и др., </w:t>
      </w:r>
    </w:p>
    <w:p w:rsidR="003F2F98" w:rsidRPr="000879C0" w:rsidRDefault="00003D7B" w:rsidP="00FD0CDC">
      <w:pPr>
        <w:spacing w:before="40" w:line="192" w:lineRule="auto"/>
        <w:jc w:val="center"/>
        <w:rPr>
          <w:b/>
          <w:i/>
          <w:spacing w:val="-10"/>
          <w:sz w:val="18"/>
          <w:szCs w:val="18"/>
        </w:rPr>
      </w:pPr>
      <w:r w:rsidRPr="000879C0">
        <w:rPr>
          <w:b/>
          <w:i/>
          <w:spacing w:val="-10"/>
          <w:sz w:val="18"/>
          <w:szCs w:val="18"/>
        </w:rPr>
        <w:t xml:space="preserve">член </w:t>
      </w:r>
      <w:r w:rsidR="003F2F98" w:rsidRPr="000879C0">
        <w:rPr>
          <w:b/>
          <w:i/>
          <w:spacing w:val="-10"/>
          <w:sz w:val="18"/>
          <w:szCs w:val="18"/>
        </w:rPr>
        <w:t xml:space="preserve"> общественного совета при УФНС по НСО.</w:t>
      </w:r>
    </w:p>
    <w:p w:rsidR="003F2F98" w:rsidRPr="000879C0" w:rsidRDefault="003F2F98" w:rsidP="0093475B">
      <w:pPr>
        <w:spacing w:line="192" w:lineRule="auto"/>
        <w:jc w:val="center"/>
        <w:rPr>
          <w:b/>
          <w:sz w:val="10"/>
          <w:szCs w:val="10"/>
        </w:rPr>
      </w:pPr>
      <w:r w:rsidRPr="000879C0">
        <w:rPr>
          <w:b/>
          <w:sz w:val="10"/>
          <w:szCs w:val="10"/>
        </w:rPr>
        <w:t>__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</w:r>
    </w:p>
    <w:p w:rsidR="003F2F98" w:rsidRPr="000879C0" w:rsidRDefault="003F2F98" w:rsidP="0093475B">
      <w:pPr>
        <w:tabs>
          <w:tab w:val="left" w:pos="0"/>
          <w:tab w:val="left" w:pos="142"/>
        </w:tabs>
        <w:spacing w:line="192" w:lineRule="auto"/>
        <w:jc w:val="center"/>
        <w:rPr>
          <w:i/>
          <w:spacing w:val="20"/>
          <w:sz w:val="15"/>
          <w:szCs w:val="15"/>
        </w:rPr>
      </w:pPr>
      <w:r w:rsidRPr="000879C0">
        <w:rPr>
          <w:i/>
          <w:spacing w:val="20"/>
          <w:sz w:val="15"/>
          <w:szCs w:val="15"/>
        </w:rPr>
        <w:t xml:space="preserve">Все вопросы </w:t>
      </w:r>
      <w:r w:rsidR="00DE7A8C" w:rsidRPr="000879C0">
        <w:rPr>
          <w:i/>
          <w:spacing w:val="20"/>
          <w:sz w:val="15"/>
          <w:szCs w:val="15"/>
        </w:rPr>
        <w:t>вебинара</w:t>
      </w:r>
      <w:r w:rsidRPr="000879C0">
        <w:rPr>
          <w:i/>
          <w:spacing w:val="20"/>
          <w:sz w:val="15"/>
          <w:szCs w:val="15"/>
        </w:rPr>
        <w:t xml:space="preserve"> рассматриваются на конкретных примерах, с демонстрацией визуальных материалов на экране.</w:t>
      </w:r>
    </w:p>
    <w:p w:rsidR="00C2353D" w:rsidRPr="000879C0" w:rsidRDefault="00C2353D" w:rsidP="00C2353D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color w:val="00B0F0"/>
          <w:spacing w:val="-4"/>
          <w:sz w:val="4"/>
          <w:szCs w:val="4"/>
          <w:u w:val="single"/>
          <w:lang w:eastAsia="zh-CN"/>
        </w:rPr>
      </w:pPr>
    </w:p>
    <w:p w:rsidR="00CB7BA2" w:rsidRPr="000879C0" w:rsidRDefault="00FD0CDC" w:rsidP="00167156">
      <w:pPr>
        <w:tabs>
          <w:tab w:val="left" w:pos="0"/>
          <w:tab w:val="left" w:pos="142"/>
        </w:tabs>
        <w:spacing w:before="80" w:line="216" w:lineRule="auto"/>
        <w:ind w:right="-386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 w:rsidRPr="000879C0">
        <w:rPr>
          <w:rFonts w:eastAsia="SimSun"/>
          <w:b/>
          <w:spacing w:val="-4"/>
          <w:sz w:val="28"/>
          <w:szCs w:val="28"/>
          <w:u w:val="single"/>
          <w:lang w:eastAsia="zh-CN"/>
        </w:rPr>
        <w:t xml:space="preserve">Стоимость участия за одного слушателя: </w:t>
      </w:r>
    </w:p>
    <w:p w:rsidR="00AF017D" w:rsidRPr="000879C0" w:rsidRDefault="00AF017D" w:rsidP="00AF017D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</w:pPr>
      <w:r w:rsidRPr="000879C0"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  <w:t>2 дня</w:t>
      </w:r>
      <w:r w:rsidRPr="000879C0">
        <w:rPr>
          <w:rFonts w:eastAsia="SimSun"/>
          <w:b/>
          <w:spacing w:val="-4"/>
          <w:sz w:val="28"/>
          <w:szCs w:val="28"/>
          <w:u w:val="single"/>
          <w:lang w:eastAsia="zh-CN"/>
        </w:rPr>
        <w:t>-</w:t>
      </w:r>
      <w:r w:rsidRPr="000879C0">
        <w:rPr>
          <w:rFonts w:eastAsia="SimSun"/>
          <w:b/>
          <w:spacing w:val="-4"/>
          <w:sz w:val="28"/>
          <w:szCs w:val="28"/>
          <w:lang w:eastAsia="zh-CN"/>
        </w:rPr>
        <w:t xml:space="preserve"> курс повышения квалификации</w:t>
      </w:r>
      <w:r w:rsidR="00DE7A8C" w:rsidRPr="000879C0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="00014369" w:rsidRPr="000879C0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- </w:t>
      </w:r>
      <w:r w:rsidR="00F61B54"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65</w:t>
      </w:r>
      <w:r w:rsidR="002C1BDA"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00</w:t>
      </w:r>
      <w:r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 руб с удостоверением </w:t>
      </w:r>
      <w:r w:rsidRPr="000879C0">
        <w:rPr>
          <w:rFonts w:eastAsia="SimSun"/>
          <w:b/>
          <w:spacing w:val="-4"/>
          <w:sz w:val="28"/>
          <w:szCs w:val="28"/>
          <w:u w:val="single"/>
          <w:lang w:eastAsia="zh-CN"/>
        </w:rPr>
        <w:t xml:space="preserve">о повышении квалификации для профстандартов </w:t>
      </w:r>
      <w:r w:rsidRPr="000879C0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– </w:t>
      </w:r>
      <w:r w:rsidRPr="000879C0">
        <w:rPr>
          <w:rFonts w:eastAsia="SimSun"/>
          <w:b/>
          <w:color w:val="00B0F0"/>
          <w:spacing w:val="-4"/>
          <w:sz w:val="28"/>
          <w:szCs w:val="28"/>
          <w:highlight w:val="yellow"/>
          <w:u w:val="single"/>
          <w:lang w:eastAsia="zh-CN"/>
        </w:rPr>
        <w:t>акция</w:t>
      </w:r>
      <w:r w:rsidRPr="000879C0"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  <w:t xml:space="preserve"> </w:t>
      </w:r>
      <w:r w:rsidRPr="000879C0">
        <w:rPr>
          <w:rFonts w:eastAsia="SimSun"/>
          <w:b/>
          <w:color w:val="00B0F0"/>
          <w:spacing w:val="-4"/>
          <w:sz w:val="28"/>
          <w:szCs w:val="28"/>
          <w:highlight w:val="yellow"/>
          <w:u w:val="single"/>
          <w:lang w:eastAsia="zh-CN"/>
        </w:rPr>
        <w:t>(второй участник на курс с удостоверением за полцены)!!!!!!!!!</w:t>
      </w:r>
    </w:p>
    <w:p w:rsidR="00982668" w:rsidRPr="000879C0" w:rsidRDefault="00982668" w:rsidP="00982668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spacing w:val="-4"/>
          <w:sz w:val="28"/>
          <w:szCs w:val="28"/>
          <w:lang w:eastAsia="zh-CN"/>
        </w:rPr>
      </w:pPr>
      <w:r w:rsidRPr="000879C0"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  <w:t>2 дня</w:t>
      </w:r>
      <w:r w:rsidRPr="000879C0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- </w:t>
      </w:r>
      <w:r w:rsidR="00ED66FB"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48</w:t>
      </w:r>
      <w:r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00 руб  </w:t>
      </w:r>
      <w:r w:rsidRPr="000879C0">
        <w:rPr>
          <w:rFonts w:eastAsia="SimSun"/>
          <w:b/>
          <w:spacing w:val="-4"/>
          <w:sz w:val="28"/>
          <w:szCs w:val="28"/>
          <w:u w:val="single"/>
          <w:lang w:eastAsia="zh-CN"/>
        </w:rPr>
        <w:t>с сертификатом</w:t>
      </w:r>
    </w:p>
    <w:p w:rsidR="00AF017D" w:rsidRPr="000879C0" w:rsidRDefault="00AF017D" w:rsidP="00AF017D">
      <w:pPr>
        <w:tabs>
          <w:tab w:val="left" w:pos="0"/>
          <w:tab w:val="left" w:pos="142"/>
        </w:tabs>
        <w:spacing w:line="216" w:lineRule="auto"/>
        <w:ind w:right="-383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 w:rsidRPr="000879C0"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  <w:t xml:space="preserve">1 день </w:t>
      </w:r>
      <w:r w:rsidRPr="000879C0">
        <w:rPr>
          <w:rFonts w:eastAsia="SimSun"/>
          <w:b/>
          <w:spacing w:val="-4"/>
          <w:sz w:val="28"/>
          <w:szCs w:val="28"/>
          <w:lang w:eastAsia="zh-CN"/>
        </w:rPr>
        <w:t xml:space="preserve">- </w:t>
      </w:r>
      <w:r w:rsidR="00947D0E"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- 3</w:t>
      </w:r>
      <w:r w:rsidR="002C1BDA"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8</w:t>
      </w:r>
      <w:r w:rsidRPr="000879C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00 руб </w:t>
      </w:r>
      <w:r w:rsidR="00871A18" w:rsidRPr="000879C0">
        <w:rPr>
          <w:rFonts w:eastAsia="SimSun"/>
          <w:b/>
          <w:spacing w:val="-4"/>
          <w:sz w:val="28"/>
          <w:szCs w:val="28"/>
          <w:u w:val="single"/>
          <w:lang w:eastAsia="zh-CN"/>
        </w:rPr>
        <w:t xml:space="preserve">с </w:t>
      </w:r>
      <w:r w:rsidRPr="000879C0">
        <w:rPr>
          <w:rFonts w:eastAsia="SimSun"/>
          <w:b/>
          <w:spacing w:val="-4"/>
          <w:sz w:val="28"/>
          <w:szCs w:val="28"/>
          <w:u w:val="single"/>
          <w:lang w:eastAsia="zh-CN"/>
        </w:rPr>
        <w:t xml:space="preserve">сертификатом </w:t>
      </w:r>
    </w:p>
    <w:p w:rsidR="00871A18" w:rsidRPr="000879C0" w:rsidRDefault="00871A18" w:rsidP="00AF017D">
      <w:pPr>
        <w:tabs>
          <w:tab w:val="left" w:pos="0"/>
          <w:tab w:val="left" w:pos="142"/>
        </w:tabs>
        <w:spacing w:line="216" w:lineRule="auto"/>
        <w:ind w:right="-383"/>
        <w:jc w:val="center"/>
        <w:rPr>
          <w:rFonts w:eastAsia="SimSun"/>
          <w:b/>
          <w:spacing w:val="-4"/>
          <w:sz w:val="8"/>
          <w:szCs w:val="8"/>
          <w:lang w:eastAsia="zh-CN"/>
        </w:rPr>
      </w:pPr>
    </w:p>
    <w:p w:rsidR="00FD0CDC" w:rsidRPr="000879C0" w:rsidRDefault="00FD0CDC" w:rsidP="00AF017D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before="120" w:line="216" w:lineRule="auto"/>
        <w:jc w:val="center"/>
        <w:rPr>
          <w:rFonts w:eastAsia="SimSun"/>
          <w:b/>
          <w:spacing w:val="-4"/>
          <w:u w:val="single"/>
          <w:lang w:eastAsia="zh-CN"/>
        </w:rPr>
      </w:pPr>
      <w:r w:rsidRPr="000879C0">
        <w:rPr>
          <w:rFonts w:eastAsia="SimSun"/>
          <w:b/>
          <w:spacing w:val="-4"/>
          <w:sz w:val="20"/>
          <w:szCs w:val="20"/>
          <w:lang w:eastAsia="zh-CN"/>
        </w:rPr>
        <w:t xml:space="preserve"> </w:t>
      </w:r>
      <w:r w:rsidRPr="000879C0">
        <w:rPr>
          <w:rFonts w:eastAsia="SimSun"/>
          <w:b/>
          <w:spacing w:val="-4"/>
          <w:u w:val="single"/>
          <w:lang w:eastAsia="zh-CN"/>
        </w:rPr>
        <w:t xml:space="preserve">(б\нал (гарант. письма)). Эл. магазин. </w:t>
      </w:r>
      <w:r w:rsidR="002C1BDA" w:rsidRPr="000879C0">
        <w:rPr>
          <w:rFonts w:eastAsia="SimSun"/>
          <w:b/>
          <w:spacing w:val="-4"/>
          <w:u w:val="single"/>
          <w:lang w:eastAsia="zh-CN"/>
        </w:rPr>
        <w:t xml:space="preserve">ЕАТ. </w:t>
      </w:r>
      <w:r w:rsidRPr="000879C0">
        <w:rPr>
          <w:rFonts w:eastAsia="SimSun"/>
          <w:b/>
          <w:spacing w:val="-4"/>
          <w:u w:val="single"/>
          <w:lang w:eastAsia="zh-CN"/>
        </w:rPr>
        <w:t>Диадок, Контур, СБИС.</w:t>
      </w:r>
      <w:r w:rsidR="002C1BDA" w:rsidRPr="000879C0">
        <w:rPr>
          <w:rFonts w:eastAsia="SimSun"/>
          <w:b/>
          <w:spacing w:val="-4"/>
          <w:u w:val="single"/>
          <w:lang w:eastAsia="zh-CN"/>
        </w:rPr>
        <w:t xml:space="preserve"> Тензор.</w:t>
      </w:r>
      <w:r w:rsidR="00947D0E" w:rsidRPr="000879C0">
        <w:rPr>
          <w:rFonts w:eastAsia="SimSun"/>
          <w:b/>
          <w:spacing w:val="-4"/>
          <w:u w:val="single"/>
          <w:lang w:eastAsia="zh-CN"/>
        </w:rPr>
        <w:t xml:space="preserve"> Делаем КП.</w:t>
      </w:r>
    </w:p>
    <w:p w:rsidR="00C2353D" w:rsidRPr="000879C0" w:rsidRDefault="00C2353D" w:rsidP="00C2353D">
      <w:pPr>
        <w:spacing w:after="40"/>
        <w:jc w:val="center"/>
        <w:rPr>
          <w:color w:val="00B050"/>
        </w:rPr>
      </w:pPr>
      <w:r w:rsidRPr="000879C0">
        <w:rPr>
          <w:color w:val="00B050"/>
        </w:rPr>
        <w:t xml:space="preserve">Слушатели, проходящие повышение квалификации, предоставляют копию документа об образовании (диплом </w:t>
      </w:r>
      <w:r w:rsidRPr="000879C0">
        <w:rPr>
          <w:caps/>
          <w:color w:val="00B050"/>
        </w:rPr>
        <w:t>впо</w:t>
      </w:r>
      <w:r w:rsidRPr="000879C0">
        <w:rPr>
          <w:color w:val="00B050"/>
        </w:rPr>
        <w:t xml:space="preserve"> или </w:t>
      </w:r>
      <w:r w:rsidRPr="000879C0">
        <w:rPr>
          <w:caps/>
          <w:color w:val="00B050"/>
        </w:rPr>
        <w:t>спо</w:t>
      </w:r>
      <w:r w:rsidRPr="000879C0">
        <w:rPr>
          <w:color w:val="00B050"/>
        </w:rPr>
        <w:t>), копию свидетельства о браке (в случае изменения фамилии)</w:t>
      </w:r>
    </w:p>
    <w:p w:rsidR="00C2353D" w:rsidRPr="000879C0" w:rsidRDefault="00C2353D" w:rsidP="00FD0CDC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color w:val="FF0000"/>
          <w:spacing w:val="-4"/>
          <w:sz w:val="16"/>
          <w:szCs w:val="16"/>
          <w:u w:val="single"/>
          <w:lang w:eastAsia="zh-CN"/>
        </w:rPr>
      </w:pPr>
    </w:p>
    <w:p w:rsidR="003F2F98" w:rsidRPr="000879C0" w:rsidRDefault="003F2F98" w:rsidP="00C2353D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pacing w:val="-4"/>
          <w:lang w:eastAsia="zh-CN"/>
        </w:rPr>
      </w:pPr>
      <w:r w:rsidRPr="000879C0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>В стоимость входят</w:t>
      </w:r>
      <w:r w:rsidRPr="000879C0">
        <w:rPr>
          <w:rFonts w:eastAsia="SimSun"/>
          <w:color w:val="FF0000"/>
          <w:spacing w:val="-4"/>
          <w:sz w:val="28"/>
          <w:szCs w:val="28"/>
          <w:u w:val="single"/>
          <w:lang w:eastAsia="zh-CN"/>
        </w:rPr>
        <w:t xml:space="preserve">: </w:t>
      </w:r>
      <w:r w:rsidRPr="000879C0">
        <w:rPr>
          <w:rFonts w:eastAsia="SimSun"/>
          <w:b/>
          <w:spacing w:val="-4"/>
          <w:lang w:eastAsia="zh-CN"/>
        </w:rPr>
        <w:t xml:space="preserve">авторский </w:t>
      </w:r>
      <w:r w:rsidR="00B61742" w:rsidRPr="000879C0">
        <w:rPr>
          <w:rFonts w:eastAsia="SimSun"/>
          <w:b/>
          <w:spacing w:val="-4"/>
          <w:lang w:eastAsia="zh-CN"/>
        </w:rPr>
        <w:t xml:space="preserve">эксклюзивный </w:t>
      </w:r>
      <w:r w:rsidRPr="000879C0">
        <w:rPr>
          <w:rFonts w:eastAsia="SimSun"/>
          <w:b/>
          <w:spacing w:val="-4"/>
          <w:lang w:eastAsia="zh-CN"/>
        </w:rPr>
        <w:t>информационный материал в электронном виде</w:t>
      </w:r>
      <w:r w:rsidR="00982668" w:rsidRPr="000879C0">
        <w:rPr>
          <w:rFonts w:eastAsia="SimSun"/>
          <w:b/>
          <w:spacing w:val="-4"/>
          <w:lang w:eastAsia="zh-CN"/>
        </w:rPr>
        <w:t>,</w:t>
      </w:r>
      <w:r w:rsidR="00B61742" w:rsidRPr="000879C0">
        <w:rPr>
          <w:rFonts w:eastAsia="SimSun"/>
          <w:b/>
          <w:spacing w:val="-4"/>
          <w:lang w:eastAsia="zh-CN"/>
        </w:rPr>
        <w:t xml:space="preserve"> ДОСТУП К ЗАПИСИ ПОСЛЕ ПРОВЕДЕНИЯ (</w:t>
      </w:r>
      <w:r w:rsidR="00C2353D" w:rsidRPr="000879C0">
        <w:rPr>
          <w:rFonts w:eastAsia="SimSun"/>
          <w:b/>
          <w:spacing w:val="-4"/>
          <w:lang w:eastAsia="zh-CN"/>
        </w:rPr>
        <w:t>ДЛЯ ВЕБИНАРА</w:t>
      </w:r>
      <w:r w:rsidR="00B61742" w:rsidRPr="000879C0">
        <w:rPr>
          <w:rFonts w:eastAsia="SimSun"/>
          <w:b/>
          <w:spacing w:val="-4"/>
          <w:lang w:eastAsia="zh-CN"/>
        </w:rPr>
        <w:t>).</w:t>
      </w:r>
      <w:r w:rsidR="00DE7A8C" w:rsidRPr="000879C0">
        <w:rPr>
          <w:rFonts w:eastAsia="SimSun"/>
          <w:b/>
          <w:spacing w:val="-4"/>
          <w:lang w:eastAsia="zh-CN"/>
        </w:rPr>
        <w:t xml:space="preserve"> Именной сертификат или удостоверение о повышении квалификации для профстандартов с занесением в базу ФИС ФРДО.</w:t>
      </w:r>
      <w:r w:rsidR="00437EE6" w:rsidRPr="000879C0">
        <w:rPr>
          <w:rFonts w:eastAsia="SimSun"/>
          <w:b/>
          <w:spacing w:val="-4"/>
          <w:lang w:eastAsia="zh-CN"/>
        </w:rPr>
        <w:t xml:space="preserve"> Очно - письменные принадлежности, наивкуснейший кофе-брейк</w:t>
      </w:r>
      <w:r w:rsidR="00ED66FB" w:rsidRPr="000879C0">
        <w:rPr>
          <w:rFonts w:eastAsia="SimSun"/>
          <w:b/>
          <w:spacing w:val="-4"/>
          <w:lang w:eastAsia="zh-CN"/>
        </w:rPr>
        <w:t>.</w:t>
      </w:r>
    </w:p>
    <w:p w:rsidR="00DF103D" w:rsidRPr="000879C0" w:rsidRDefault="00DF103D" w:rsidP="0093475B">
      <w:pPr>
        <w:pStyle w:val="p5"/>
        <w:spacing w:before="0" w:beforeAutospacing="0" w:after="0" w:afterAutospacing="0" w:line="216" w:lineRule="auto"/>
        <w:jc w:val="center"/>
        <w:rPr>
          <w:rFonts w:eastAsia="SimSun"/>
          <w:b/>
          <w:spacing w:val="-4"/>
          <w:sz w:val="18"/>
          <w:szCs w:val="18"/>
          <w:lang w:eastAsia="zh-CN"/>
        </w:rPr>
      </w:pPr>
    </w:p>
    <w:p w:rsidR="002C1BDA" w:rsidRPr="000879C0" w:rsidRDefault="002C1BDA" w:rsidP="002C1BDA">
      <w:pPr>
        <w:pStyle w:val="p5"/>
        <w:spacing w:before="80" w:beforeAutospacing="0" w:after="0" w:afterAutospacing="0" w:line="216" w:lineRule="auto"/>
        <w:jc w:val="center"/>
        <w:rPr>
          <w:rFonts w:eastAsia="SimSun"/>
          <w:b/>
          <w:color w:val="FF0000"/>
          <w:spacing w:val="-4"/>
          <w:lang w:eastAsia="zh-CN"/>
        </w:rPr>
      </w:pPr>
      <w:r w:rsidRPr="000879C0">
        <w:rPr>
          <w:b/>
          <w:bCs/>
          <w:color w:val="FF0000"/>
        </w:rPr>
        <w:t xml:space="preserve">ВАЖНО! Один  день - </w:t>
      </w:r>
      <w:r w:rsidRPr="000879C0">
        <w:rPr>
          <w:rFonts w:eastAsia="SimSun"/>
          <w:b/>
          <w:lang w:eastAsia="zh-CN"/>
        </w:rPr>
        <w:t>по окончании выдается именной сертификат с последующей выдачей удостоверения о повышении квалификации для профстандартов с занесением в ФИС ФРДО (выдается от 20 ак. часов по итогам всех прослушанных в Центре семинаров (вебинаров) по накопительной системе за 2025-2026 годы).</w:t>
      </w:r>
    </w:p>
    <w:p w:rsidR="002C1BDA" w:rsidRPr="000879C0" w:rsidRDefault="002C1BDA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mallCaps/>
          <w:sz w:val="36"/>
          <w:szCs w:val="36"/>
          <w:highlight w:val="yellow"/>
          <w:u w:val="single"/>
          <w:lang w:eastAsia="zh-CN"/>
        </w:rPr>
      </w:pPr>
    </w:p>
    <w:p w:rsidR="001057CE" w:rsidRPr="000879C0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z w:val="36"/>
          <w:szCs w:val="36"/>
          <w:highlight w:val="yellow"/>
          <w:u w:val="single"/>
          <w:lang w:eastAsia="zh-CN"/>
        </w:rPr>
      </w:pPr>
      <w:r w:rsidRPr="000879C0">
        <w:rPr>
          <w:rFonts w:eastAsia="SimSun"/>
          <w:b/>
          <w:smallCaps/>
          <w:sz w:val="36"/>
          <w:szCs w:val="36"/>
          <w:highlight w:val="yellow"/>
          <w:u w:val="single"/>
          <w:lang w:eastAsia="zh-CN"/>
        </w:rPr>
        <w:t>предварительная регистрация</w:t>
      </w:r>
      <w:r w:rsidRPr="000879C0">
        <w:rPr>
          <w:rFonts w:eastAsia="SimSun"/>
          <w:b/>
          <w:sz w:val="36"/>
          <w:szCs w:val="36"/>
          <w:highlight w:val="yellow"/>
          <w:u w:val="single"/>
          <w:lang w:eastAsia="zh-CN"/>
        </w:rPr>
        <w:t>:</w:t>
      </w:r>
      <w:r w:rsidR="00987500" w:rsidRPr="000879C0">
        <w:rPr>
          <w:rFonts w:eastAsia="SimSun"/>
          <w:b/>
          <w:noProof/>
          <w:sz w:val="36"/>
          <w:szCs w:val="36"/>
          <w:highlight w:val="yellow"/>
        </w:rPr>
        <w:drawing>
          <wp:inline distT="0" distB="0" distL="0" distR="0" wp14:anchorId="26BEC48D" wp14:editId="7F870B18">
            <wp:extent cx="1838325" cy="1238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98" w:rsidRPr="000879C0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sz w:val="36"/>
          <w:szCs w:val="36"/>
          <w:highlight w:val="yellow"/>
          <w:lang w:eastAsia="zh-CN"/>
        </w:rPr>
      </w:pPr>
      <w:r w:rsidRPr="000879C0">
        <w:rPr>
          <w:rFonts w:eastAsia="SimSun"/>
          <w:color w:val="000000"/>
          <w:sz w:val="36"/>
          <w:szCs w:val="36"/>
          <w:highlight w:val="yellow"/>
          <w:lang w:eastAsia="zh-CN"/>
        </w:rPr>
        <w:t>(указать ФИО, дата обучения, реквизиты</w:t>
      </w:r>
      <w:r w:rsidR="00003D7B" w:rsidRPr="000879C0">
        <w:rPr>
          <w:rFonts w:eastAsia="SimSun"/>
          <w:color w:val="000000"/>
          <w:sz w:val="36"/>
          <w:szCs w:val="36"/>
          <w:highlight w:val="yellow"/>
          <w:lang w:eastAsia="zh-CN"/>
        </w:rPr>
        <w:t>, тел</w:t>
      </w:r>
      <w:r w:rsidRPr="000879C0">
        <w:rPr>
          <w:rFonts w:eastAsia="SimSun"/>
          <w:color w:val="000000"/>
          <w:sz w:val="36"/>
          <w:szCs w:val="36"/>
          <w:highlight w:val="yellow"/>
          <w:lang w:eastAsia="zh-CN"/>
        </w:rPr>
        <w:t>)</w:t>
      </w:r>
    </w:p>
    <w:p w:rsidR="001057CE" w:rsidRPr="000879C0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36"/>
          <w:szCs w:val="36"/>
          <w:highlight w:val="yellow"/>
          <w:lang w:eastAsia="zh-CN"/>
        </w:rPr>
      </w:pPr>
      <w:r w:rsidRPr="000879C0">
        <w:rPr>
          <w:rFonts w:eastAsia="SimSun"/>
          <w:b/>
          <w:sz w:val="36"/>
          <w:szCs w:val="36"/>
          <w:highlight w:val="yellow"/>
          <w:lang w:eastAsia="zh-CN"/>
        </w:rPr>
        <w:t>8(383)</w:t>
      </w:r>
      <w:r w:rsidRPr="000879C0">
        <w:rPr>
          <w:rFonts w:eastAsia="SimSun"/>
          <w:sz w:val="36"/>
          <w:szCs w:val="36"/>
          <w:highlight w:val="yellow"/>
          <w:lang w:eastAsia="zh-CN"/>
        </w:rPr>
        <w:t>–</w:t>
      </w:r>
      <w:r w:rsidRPr="000879C0">
        <w:rPr>
          <w:rFonts w:eastAsia="SimSun"/>
          <w:b/>
          <w:sz w:val="36"/>
          <w:szCs w:val="36"/>
          <w:highlight w:val="yellow"/>
          <w:lang w:eastAsia="zh-CN"/>
        </w:rPr>
        <w:t>209-26-61</w:t>
      </w:r>
      <w:r w:rsidR="001057CE" w:rsidRPr="000879C0">
        <w:rPr>
          <w:rFonts w:eastAsia="SimSun"/>
          <w:b/>
          <w:sz w:val="36"/>
          <w:szCs w:val="36"/>
          <w:highlight w:val="yellow"/>
          <w:lang w:eastAsia="zh-CN"/>
        </w:rPr>
        <w:t xml:space="preserve">, </w:t>
      </w:r>
      <w:r w:rsidRPr="000879C0">
        <w:rPr>
          <w:rFonts w:eastAsia="SimSun"/>
          <w:b/>
          <w:sz w:val="36"/>
          <w:szCs w:val="36"/>
          <w:highlight w:val="yellow"/>
          <w:lang w:eastAsia="zh-CN"/>
        </w:rPr>
        <w:t>89139364490, 89139442664</w:t>
      </w:r>
      <w:bookmarkEnd w:id="0"/>
      <w:bookmarkEnd w:id="1"/>
    </w:p>
    <w:p w:rsidR="003F2F98" w:rsidRPr="000879C0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36"/>
          <w:szCs w:val="36"/>
          <w:lang w:eastAsia="zh-CN"/>
        </w:rPr>
      </w:pPr>
      <w:r w:rsidRPr="000879C0">
        <w:rPr>
          <w:rFonts w:eastAsia="SimSun"/>
          <w:b/>
          <w:sz w:val="36"/>
          <w:szCs w:val="36"/>
          <w:highlight w:val="yellow"/>
          <w:lang w:eastAsia="zh-CN"/>
        </w:rPr>
        <w:t xml:space="preserve">  или  на сайте </w:t>
      </w:r>
      <w:r w:rsidR="00987500" w:rsidRPr="000879C0">
        <w:rPr>
          <w:b/>
          <w:noProof/>
          <w:sz w:val="36"/>
          <w:szCs w:val="36"/>
          <w:highlight w:val="yellow"/>
        </w:rPr>
        <w:drawing>
          <wp:inline distT="0" distB="0" distL="0" distR="0" wp14:anchorId="7AC1888F" wp14:editId="6DA0C511">
            <wp:extent cx="1028700" cy="123825"/>
            <wp:effectExtent l="0" t="0" r="0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98" w:rsidRPr="000879C0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20"/>
          <w:szCs w:val="20"/>
          <w:lang w:eastAsia="zh-CN"/>
        </w:rPr>
      </w:pPr>
    </w:p>
    <w:sectPr w:rsidR="003F2F98" w:rsidRPr="000879C0" w:rsidSect="0093475B">
      <w:pgSz w:w="11906" w:h="16838" w:code="9"/>
      <w:pgMar w:top="510" w:right="567" w:bottom="51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48D" w:rsidRDefault="00E7548D" w:rsidP="00037D6E">
      <w:r>
        <w:separator/>
      </w:r>
    </w:p>
  </w:endnote>
  <w:endnote w:type="continuationSeparator" w:id="0">
    <w:p w:rsidR="00E7548D" w:rsidRDefault="00E7548D" w:rsidP="0003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48D" w:rsidRDefault="00E7548D" w:rsidP="00037D6E">
      <w:r>
        <w:separator/>
      </w:r>
    </w:p>
  </w:footnote>
  <w:footnote w:type="continuationSeparator" w:id="0">
    <w:p w:rsidR="00E7548D" w:rsidRDefault="00E7548D" w:rsidP="0003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D34"/>
    <w:multiLevelType w:val="hybridMultilevel"/>
    <w:tmpl w:val="87B4823E"/>
    <w:lvl w:ilvl="0" w:tplc="710AF9FA">
      <w:start w:val="18"/>
      <w:numFmt w:val="decimal"/>
      <w:lvlText w:val="%1"/>
      <w:lvlJc w:val="left"/>
      <w:pPr>
        <w:ind w:left="5464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" w15:restartNumberingAfterBreak="0">
    <w:nsid w:val="05B944E3"/>
    <w:multiLevelType w:val="hybridMultilevel"/>
    <w:tmpl w:val="3E3A9BD8"/>
    <w:lvl w:ilvl="0" w:tplc="43FA3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53721"/>
    <w:multiLevelType w:val="hybridMultilevel"/>
    <w:tmpl w:val="6A98D5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F2A4D"/>
    <w:multiLevelType w:val="hybridMultilevel"/>
    <w:tmpl w:val="FD7E8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36884"/>
    <w:multiLevelType w:val="hybridMultilevel"/>
    <w:tmpl w:val="D0027AF8"/>
    <w:lvl w:ilvl="0" w:tplc="1D7208E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B2E5F"/>
    <w:multiLevelType w:val="hybridMultilevel"/>
    <w:tmpl w:val="29EE1152"/>
    <w:lvl w:ilvl="0" w:tplc="FC22424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D35D5"/>
    <w:multiLevelType w:val="hybridMultilevel"/>
    <w:tmpl w:val="E17ACA9A"/>
    <w:lvl w:ilvl="0" w:tplc="FC1EC6E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21A1A"/>
    <w:multiLevelType w:val="hybridMultilevel"/>
    <w:tmpl w:val="CA1C26C4"/>
    <w:lvl w:ilvl="0" w:tplc="A0A6AD4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A1EB0"/>
    <w:multiLevelType w:val="hybridMultilevel"/>
    <w:tmpl w:val="266A2EAA"/>
    <w:lvl w:ilvl="0" w:tplc="97ECC5A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605"/>
    <w:multiLevelType w:val="hybridMultilevel"/>
    <w:tmpl w:val="75AA7576"/>
    <w:lvl w:ilvl="0" w:tplc="B4E07808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C8644B2"/>
    <w:multiLevelType w:val="hybridMultilevel"/>
    <w:tmpl w:val="9F808BFE"/>
    <w:lvl w:ilvl="0" w:tplc="14B8197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A72583"/>
    <w:multiLevelType w:val="hybridMultilevel"/>
    <w:tmpl w:val="C83A0012"/>
    <w:lvl w:ilvl="0" w:tplc="03A885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116BA"/>
    <w:multiLevelType w:val="hybridMultilevel"/>
    <w:tmpl w:val="B8F8A87C"/>
    <w:lvl w:ilvl="0" w:tplc="19CACD5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A7D4E"/>
    <w:multiLevelType w:val="hybridMultilevel"/>
    <w:tmpl w:val="7F041FF4"/>
    <w:lvl w:ilvl="0" w:tplc="3A66E82E">
      <w:start w:val="18"/>
      <w:numFmt w:val="decimal"/>
      <w:lvlText w:val="%1"/>
      <w:lvlJc w:val="left"/>
      <w:pPr>
        <w:ind w:left="5039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4" w15:restartNumberingAfterBreak="0">
    <w:nsid w:val="3DAE73A3"/>
    <w:multiLevelType w:val="hybridMultilevel"/>
    <w:tmpl w:val="E9F29E7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020BE"/>
    <w:multiLevelType w:val="hybridMultilevel"/>
    <w:tmpl w:val="847637C6"/>
    <w:lvl w:ilvl="0" w:tplc="8B7E00E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6297E"/>
    <w:multiLevelType w:val="hybridMultilevel"/>
    <w:tmpl w:val="DEC6DDE6"/>
    <w:lvl w:ilvl="0" w:tplc="69C04600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  <w:color w:val="FF0000"/>
        <w:sz w:val="22"/>
      </w:rPr>
    </w:lvl>
    <w:lvl w:ilvl="1" w:tplc="0419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8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31" w:hanging="360"/>
      </w:pPr>
      <w:rPr>
        <w:rFonts w:ascii="Wingdings" w:hAnsi="Wingdings" w:hint="default"/>
      </w:rPr>
    </w:lvl>
  </w:abstractNum>
  <w:abstractNum w:abstractNumId="17" w15:restartNumberingAfterBreak="0">
    <w:nsid w:val="5406394E"/>
    <w:multiLevelType w:val="hybridMultilevel"/>
    <w:tmpl w:val="279CFCA2"/>
    <w:lvl w:ilvl="0" w:tplc="1710438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F4324"/>
    <w:multiLevelType w:val="hybridMultilevel"/>
    <w:tmpl w:val="4E26768A"/>
    <w:lvl w:ilvl="0" w:tplc="2188C2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508E8"/>
    <w:multiLevelType w:val="hybridMultilevel"/>
    <w:tmpl w:val="66960368"/>
    <w:lvl w:ilvl="0" w:tplc="1710438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0E2D86"/>
    <w:multiLevelType w:val="hybridMultilevel"/>
    <w:tmpl w:val="60643FFC"/>
    <w:lvl w:ilvl="0" w:tplc="183E84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A78B7"/>
    <w:multiLevelType w:val="hybridMultilevel"/>
    <w:tmpl w:val="F2A07244"/>
    <w:lvl w:ilvl="0" w:tplc="1C58B5A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A1D10"/>
    <w:multiLevelType w:val="hybridMultilevel"/>
    <w:tmpl w:val="05329522"/>
    <w:lvl w:ilvl="0" w:tplc="90E055A4">
      <w:start w:val="21"/>
      <w:numFmt w:val="decimal"/>
      <w:lvlText w:val="%1"/>
      <w:lvlJc w:val="left"/>
      <w:pPr>
        <w:ind w:left="4613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3" w15:restartNumberingAfterBreak="0">
    <w:nsid w:val="6D49687C"/>
    <w:multiLevelType w:val="hybridMultilevel"/>
    <w:tmpl w:val="A5760848"/>
    <w:lvl w:ilvl="0" w:tplc="EC365F2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C74BB"/>
    <w:multiLevelType w:val="hybridMultilevel"/>
    <w:tmpl w:val="9870754C"/>
    <w:lvl w:ilvl="0" w:tplc="4D5AE806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5" w15:restartNumberingAfterBreak="0">
    <w:nsid w:val="77026C0C"/>
    <w:multiLevelType w:val="hybridMultilevel"/>
    <w:tmpl w:val="E35AB1AE"/>
    <w:lvl w:ilvl="0" w:tplc="89A63CF6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79F02C73"/>
    <w:multiLevelType w:val="hybridMultilevel"/>
    <w:tmpl w:val="0F3CEC9C"/>
    <w:lvl w:ilvl="0" w:tplc="DD00014C">
      <w:start w:val="1"/>
      <w:numFmt w:val="bullet"/>
      <w:lvlText w:val=""/>
      <w:lvlJc w:val="left"/>
      <w:pPr>
        <w:ind w:left="26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E55EF3"/>
    <w:multiLevelType w:val="hybridMultilevel"/>
    <w:tmpl w:val="9AAA185A"/>
    <w:lvl w:ilvl="0" w:tplc="A2BC840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5"/>
  </w:num>
  <w:num w:numId="4">
    <w:abstractNumId w:val="1"/>
  </w:num>
  <w:num w:numId="5">
    <w:abstractNumId w:val="14"/>
  </w:num>
  <w:num w:numId="6">
    <w:abstractNumId w:val="17"/>
  </w:num>
  <w:num w:numId="7">
    <w:abstractNumId w:val="19"/>
  </w:num>
  <w:num w:numId="8">
    <w:abstractNumId w:val="25"/>
  </w:num>
  <w:num w:numId="9">
    <w:abstractNumId w:val="2"/>
  </w:num>
  <w:num w:numId="10">
    <w:abstractNumId w:val="12"/>
  </w:num>
  <w:num w:numId="11">
    <w:abstractNumId w:val="20"/>
  </w:num>
  <w:num w:numId="12">
    <w:abstractNumId w:val="9"/>
  </w:num>
  <w:num w:numId="13">
    <w:abstractNumId w:val="24"/>
  </w:num>
  <w:num w:numId="14">
    <w:abstractNumId w:val="0"/>
  </w:num>
  <w:num w:numId="15">
    <w:abstractNumId w:val="13"/>
  </w:num>
  <w:num w:numId="16">
    <w:abstractNumId w:val="6"/>
  </w:num>
  <w:num w:numId="17">
    <w:abstractNumId w:val="22"/>
  </w:num>
  <w:num w:numId="18">
    <w:abstractNumId w:val="16"/>
  </w:num>
  <w:num w:numId="19">
    <w:abstractNumId w:val="27"/>
  </w:num>
  <w:num w:numId="20">
    <w:abstractNumId w:val="10"/>
  </w:num>
  <w:num w:numId="21">
    <w:abstractNumId w:val="23"/>
  </w:num>
  <w:num w:numId="22">
    <w:abstractNumId w:val="11"/>
  </w:num>
  <w:num w:numId="23">
    <w:abstractNumId w:val="18"/>
  </w:num>
  <w:num w:numId="24">
    <w:abstractNumId w:val="8"/>
  </w:num>
  <w:num w:numId="25">
    <w:abstractNumId w:val="21"/>
  </w:num>
  <w:num w:numId="26">
    <w:abstractNumId w:val="3"/>
  </w:num>
  <w:num w:numId="27">
    <w:abstractNumId w:val="15"/>
  </w:num>
  <w:num w:numId="28">
    <w:abstractNumId w:val="26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documentProtection w:edit="readOnly" w:enforcement="1" w:cryptProviderType="rsaAES" w:cryptAlgorithmClass="hash" w:cryptAlgorithmType="typeAny" w:cryptAlgorithmSid="14" w:cryptSpinCount="100000" w:hash="CGZetQtRgsFZrVMz/qbACoEchZYMsJ0voOqp6AGF9v3cCTdKbb3m75VqQ4VjvD4WwSvvr0C9EOD32Wd9W6GShg==" w:salt="lT4+MDzWCRRP/exORXX1H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EA"/>
    <w:rsid w:val="000011F5"/>
    <w:rsid w:val="00003D7B"/>
    <w:rsid w:val="00011922"/>
    <w:rsid w:val="00014369"/>
    <w:rsid w:val="000165D4"/>
    <w:rsid w:val="00036A04"/>
    <w:rsid w:val="00037D6E"/>
    <w:rsid w:val="00042891"/>
    <w:rsid w:val="000439A8"/>
    <w:rsid w:val="00044897"/>
    <w:rsid w:val="00063288"/>
    <w:rsid w:val="00080932"/>
    <w:rsid w:val="00082C07"/>
    <w:rsid w:val="00083484"/>
    <w:rsid w:val="00086685"/>
    <w:rsid w:val="000879C0"/>
    <w:rsid w:val="00097E13"/>
    <w:rsid w:val="000A07A2"/>
    <w:rsid w:val="000C3842"/>
    <w:rsid w:val="000D04A1"/>
    <w:rsid w:val="000D2767"/>
    <w:rsid w:val="000D4594"/>
    <w:rsid w:val="000E5ECC"/>
    <w:rsid w:val="000F14B8"/>
    <w:rsid w:val="000F56FD"/>
    <w:rsid w:val="000F7A72"/>
    <w:rsid w:val="001057CE"/>
    <w:rsid w:val="00110F73"/>
    <w:rsid w:val="00127705"/>
    <w:rsid w:val="00131B34"/>
    <w:rsid w:val="00144F38"/>
    <w:rsid w:val="00152505"/>
    <w:rsid w:val="001638F7"/>
    <w:rsid w:val="001665E2"/>
    <w:rsid w:val="00167156"/>
    <w:rsid w:val="0016772C"/>
    <w:rsid w:val="0018437A"/>
    <w:rsid w:val="001A29A6"/>
    <w:rsid w:val="001C2C9D"/>
    <w:rsid w:val="001C7F64"/>
    <w:rsid w:val="001E62F4"/>
    <w:rsid w:val="001F1A44"/>
    <w:rsid w:val="001F284B"/>
    <w:rsid w:val="00201D76"/>
    <w:rsid w:val="0020764B"/>
    <w:rsid w:val="00213EE0"/>
    <w:rsid w:val="00215BAF"/>
    <w:rsid w:val="002209B6"/>
    <w:rsid w:val="00224574"/>
    <w:rsid w:val="00226760"/>
    <w:rsid w:val="00235E6F"/>
    <w:rsid w:val="002360DC"/>
    <w:rsid w:val="00241474"/>
    <w:rsid w:val="002602AB"/>
    <w:rsid w:val="00286FF6"/>
    <w:rsid w:val="00293D09"/>
    <w:rsid w:val="00296CA3"/>
    <w:rsid w:val="00297CEE"/>
    <w:rsid w:val="002C1BDA"/>
    <w:rsid w:val="002D3AF5"/>
    <w:rsid w:val="002E3C65"/>
    <w:rsid w:val="002E5589"/>
    <w:rsid w:val="002F052D"/>
    <w:rsid w:val="002F265F"/>
    <w:rsid w:val="00305761"/>
    <w:rsid w:val="00321958"/>
    <w:rsid w:val="00324328"/>
    <w:rsid w:val="00324755"/>
    <w:rsid w:val="0034625C"/>
    <w:rsid w:val="0035609B"/>
    <w:rsid w:val="00370E92"/>
    <w:rsid w:val="003761B5"/>
    <w:rsid w:val="00377DD6"/>
    <w:rsid w:val="00380E9D"/>
    <w:rsid w:val="003850C0"/>
    <w:rsid w:val="00390FC8"/>
    <w:rsid w:val="00393AFC"/>
    <w:rsid w:val="00396207"/>
    <w:rsid w:val="003A5D74"/>
    <w:rsid w:val="003A74A3"/>
    <w:rsid w:val="003B1499"/>
    <w:rsid w:val="003B5012"/>
    <w:rsid w:val="003C4F1E"/>
    <w:rsid w:val="003D4808"/>
    <w:rsid w:val="003E3745"/>
    <w:rsid w:val="003F2F98"/>
    <w:rsid w:val="004237EC"/>
    <w:rsid w:val="00437EE6"/>
    <w:rsid w:val="00445181"/>
    <w:rsid w:val="00453A6A"/>
    <w:rsid w:val="00455D46"/>
    <w:rsid w:val="00457A2E"/>
    <w:rsid w:val="00484026"/>
    <w:rsid w:val="004870AF"/>
    <w:rsid w:val="00487C1D"/>
    <w:rsid w:val="004A3189"/>
    <w:rsid w:val="004A4BF0"/>
    <w:rsid w:val="004D410E"/>
    <w:rsid w:val="004D4B1F"/>
    <w:rsid w:val="004E434B"/>
    <w:rsid w:val="00525B46"/>
    <w:rsid w:val="00547C7D"/>
    <w:rsid w:val="00553C54"/>
    <w:rsid w:val="00574F6A"/>
    <w:rsid w:val="005841A4"/>
    <w:rsid w:val="00590F65"/>
    <w:rsid w:val="0059619D"/>
    <w:rsid w:val="005A2117"/>
    <w:rsid w:val="005A30E6"/>
    <w:rsid w:val="005C6D78"/>
    <w:rsid w:val="005C6FFD"/>
    <w:rsid w:val="005D7118"/>
    <w:rsid w:val="005F20A5"/>
    <w:rsid w:val="005F27FA"/>
    <w:rsid w:val="00622562"/>
    <w:rsid w:val="0062797B"/>
    <w:rsid w:val="00633302"/>
    <w:rsid w:val="00651434"/>
    <w:rsid w:val="00652759"/>
    <w:rsid w:val="0067590A"/>
    <w:rsid w:val="00682344"/>
    <w:rsid w:val="00682973"/>
    <w:rsid w:val="00682F8D"/>
    <w:rsid w:val="00691F01"/>
    <w:rsid w:val="0069719A"/>
    <w:rsid w:val="006A46AF"/>
    <w:rsid w:val="006B0759"/>
    <w:rsid w:val="006B3F5E"/>
    <w:rsid w:val="006B4278"/>
    <w:rsid w:val="006C1075"/>
    <w:rsid w:val="006D2524"/>
    <w:rsid w:val="006D38A4"/>
    <w:rsid w:val="006D4631"/>
    <w:rsid w:val="006E78C8"/>
    <w:rsid w:val="00711D64"/>
    <w:rsid w:val="00715199"/>
    <w:rsid w:val="00731F1F"/>
    <w:rsid w:val="0073269A"/>
    <w:rsid w:val="0074360A"/>
    <w:rsid w:val="00776216"/>
    <w:rsid w:val="00780E1C"/>
    <w:rsid w:val="00791832"/>
    <w:rsid w:val="007A316B"/>
    <w:rsid w:val="007A7B01"/>
    <w:rsid w:val="007B3868"/>
    <w:rsid w:val="007C1A3C"/>
    <w:rsid w:val="007C1B45"/>
    <w:rsid w:val="007D16D4"/>
    <w:rsid w:val="007D7E53"/>
    <w:rsid w:val="007F5FA4"/>
    <w:rsid w:val="00825260"/>
    <w:rsid w:val="0084597D"/>
    <w:rsid w:val="00854548"/>
    <w:rsid w:val="00860196"/>
    <w:rsid w:val="00862BEC"/>
    <w:rsid w:val="00867323"/>
    <w:rsid w:val="00867747"/>
    <w:rsid w:val="00871A18"/>
    <w:rsid w:val="008727A0"/>
    <w:rsid w:val="0087489A"/>
    <w:rsid w:val="00891EE2"/>
    <w:rsid w:val="008A00E3"/>
    <w:rsid w:val="008A1C6E"/>
    <w:rsid w:val="008A4D33"/>
    <w:rsid w:val="008B555F"/>
    <w:rsid w:val="008C57A2"/>
    <w:rsid w:val="008E0901"/>
    <w:rsid w:val="008E7709"/>
    <w:rsid w:val="008F6D26"/>
    <w:rsid w:val="00915741"/>
    <w:rsid w:val="00917170"/>
    <w:rsid w:val="009239EB"/>
    <w:rsid w:val="00930652"/>
    <w:rsid w:val="00930760"/>
    <w:rsid w:val="0093288D"/>
    <w:rsid w:val="0093475B"/>
    <w:rsid w:val="00947D0E"/>
    <w:rsid w:val="00950029"/>
    <w:rsid w:val="009526C0"/>
    <w:rsid w:val="009543F6"/>
    <w:rsid w:val="00966171"/>
    <w:rsid w:val="00971265"/>
    <w:rsid w:val="00975279"/>
    <w:rsid w:val="00982668"/>
    <w:rsid w:val="0098641F"/>
    <w:rsid w:val="00987500"/>
    <w:rsid w:val="00992673"/>
    <w:rsid w:val="009B5005"/>
    <w:rsid w:val="009C2ED5"/>
    <w:rsid w:val="009C6348"/>
    <w:rsid w:val="009C6ADF"/>
    <w:rsid w:val="009D1CA7"/>
    <w:rsid w:val="009D5A52"/>
    <w:rsid w:val="009E05BD"/>
    <w:rsid w:val="00A15D95"/>
    <w:rsid w:val="00A3062C"/>
    <w:rsid w:val="00A33768"/>
    <w:rsid w:val="00A46363"/>
    <w:rsid w:val="00A46B87"/>
    <w:rsid w:val="00A569A9"/>
    <w:rsid w:val="00A63ACB"/>
    <w:rsid w:val="00A652AB"/>
    <w:rsid w:val="00A91239"/>
    <w:rsid w:val="00A93935"/>
    <w:rsid w:val="00AC267E"/>
    <w:rsid w:val="00AD5CD2"/>
    <w:rsid w:val="00AE4401"/>
    <w:rsid w:val="00AF017D"/>
    <w:rsid w:val="00B07323"/>
    <w:rsid w:val="00B15CDD"/>
    <w:rsid w:val="00B16AF8"/>
    <w:rsid w:val="00B2181E"/>
    <w:rsid w:val="00B320B6"/>
    <w:rsid w:val="00B47A32"/>
    <w:rsid w:val="00B56DC5"/>
    <w:rsid w:val="00B61742"/>
    <w:rsid w:val="00B70E4A"/>
    <w:rsid w:val="00B7467F"/>
    <w:rsid w:val="00B86143"/>
    <w:rsid w:val="00BA2211"/>
    <w:rsid w:val="00BB40C9"/>
    <w:rsid w:val="00BC1BEB"/>
    <w:rsid w:val="00BD256A"/>
    <w:rsid w:val="00BD5F4F"/>
    <w:rsid w:val="00BE2A85"/>
    <w:rsid w:val="00BE6CA6"/>
    <w:rsid w:val="00BE6CD2"/>
    <w:rsid w:val="00C00CA1"/>
    <w:rsid w:val="00C139FA"/>
    <w:rsid w:val="00C2353D"/>
    <w:rsid w:val="00C23A97"/>
    <w:rsid w:val="00C3571E"/>
    <w:rsid w:val="00C5101F"/>
    <w:rsid w:val="00C524A3"/>
    <w:rsid w:val="00C533D8"/>
    <w:rsid w:val="00C759B0"/>
    <w:rsid w:val="00C77C2B"/>
    <w:rsid w:val="00C80E01"/>
    <w:rsid w:val="00C85A20"/>
    <w:rsid w:val="00C93845"/>
    <w:rsid w:val="00C93DB6"/>
    <w:rsid w:val="00C94E67"/>
    <w:rsid w:val="00CB06BD"/>
    <w:rsid w:val="00CB1AC0"/>
    <w:rsid w:val="00CB623D"/>
    <w:rsid w:val="00CB7BA2"/>
    <w:rsid w:val="00CD1060"/>
    <w:rsid w:val="00CD158A"/>
    <w:rsid w:val="00CF6A0F"/>
    <w:rsid w:val="00D0730C"/>
    <w:rsid w:val="00D1280B"/>
    <w:rsid w:val="00D207BF"/>
    <w:rsid w:val="00D338B6"/>
    <w:rsid w:val="00D41A6F"/>
    <w:rsid w:val="00D5074C"/>
    <w:rsid w:val="00D6503C"/>
    <w:rsid w:val="00D654BC"/>
    <w:rsid w:val="00D67A11"/>
    <w:rsid w:val="00D70664"/>
    <w:rsid w:val="00D70AB1"/>
    <w:rsid w:val="00D73B99"/>
    <w:rsid w:val="00D813D6"/>
    <w:rsid w:val="00D83B6F"/>
    <w:rsid w:val="00D935BE"/>
    <w:rsid w:val="00D96772"/>
    <w:rsid w:val="00D9734D"/>
    <w:rsid w:val="00DB49BC"/>
    <w:rsid w:val="00DB6516"/>
    <w:rsid w:val="00DC3828"/>
    <w:rsid w:val="00DC5812"/>
    <w:rsid w:val="00DC5926"/>
    <w:rsid w:val="00DD224C"/>
    <w:rsid w:val="00DD3C39"/>
    <w:rsid w:val="00DE7A8C"/>
    <w:rsid w:val="00DF0B58"/>
    <w:rsid w:val="00DF103D"/>
    <w:rsid w:val="00DF2291"/>
    <w:rsid w:val="00E143B6"/>
    <w:rsid w:val="00E21699"/>
    <w:rsid w:val="00E44FAD"/>
    <w:rsid w:val="00E52B1B"/>
    <w:rsid w:val="00E7153C"/>
    <w:rsid w:val="00E74607"/>
    <w:rsid w:val="00E7548D"/>
    <w:rsid w:val="00E75F2B"/>
    <w:rsid w:val="00E76C0F"/>
    <w:rsid w:val="00E81828"/>
    <w:rsid w:val="00E90824"/>
    <w:rsid w:val="00E91684"/>
    <w:rsid w:val="00EA0B72"/>
    <w:rsid w:val="00EA4893"/>
    <w:rsid w:val="00EA7081"/>
    <w:rsid w:val="00EB2158"/>
    <w:rsid w:val="00ED1803"/>
    <w:rsid w:val="00ED66FB"/>
    <w:rsid w:val="00EE397A"/>
    <w:rsid w:val="00EE3D73"/>
    <w:rsid w:val="00EE6E46"/>
    <w:rsid w:val="00EE7A9A"/>
    <w:rsid w:val="00EF4FEA"/>
    <w:rsid w:val="00EF5E94"/>
    <w:rsid w:val="00F07AA0"/>
    <w:rsid w:val="00F3706A"/>
    <w:rsid w:val="00F3745F"/>
    <w:rsid w:val="00F41B30"/>
    <w:rsid w:val="00F47749"/>
    <w:rsid w:val="00F60252"/>
    <w:rsid w:val="00F61B54"/>
    <w:rsid w:val="00F82BC6"/>
    <w:rsid w:val="00F83612"/>
    <w:rsid w:val="00F84213"/>
    <w:rsid w:val="00F9588D"/>
    <w:rsid w:val="00FC2A15"/>
    <w:rsid w:val="00FD0CDC"/>
    <w:rsid w:val="00FD5B8B"/>
    <w:rsid w:val="00FE234D"/>
    <w:rsid w:val="00FE6A25"/>
    <w:rsid w:val="00FF06FA"/>
    <w:rsid w:val="00FF4A5D"/>
    <w:rsid w:val="00F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FD73DC"/>
  <w15:docId w15:val="{A1526564-3EEF-47B9-BA8A-8BF463BA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C0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475B"/>
    <w:pPr>
      <w:jc w:val="center"/>
    </w:pPr>
    <w:rPr>
      <w:b/>
      <w:sz w:val="40"/>
      <w:szCs w:val="20"/>
    </w:rPr>
  </w:style>
  <w:style w:type="character" w:customStyle="1" w:styleId="a4">
    <w:name w:val="Заголовок Знак"/>
    <w:basedOn w:val="a0"/>
    <w:link w:val="a3"/>
    <w:locked/>
    <w:rsid w:val="0093475B"/>
    <w:rPr>
      <w:rFonts w:ascii="Times New Roman" w:hAnsi="Times New Roman" w:cs="Times New Roman"/>
      <w:b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3475B"/>
    <w:rPr>
      <w:rFonts w:cs="Times New Roman"/>
      <w:b/>
    </w:rPr>
  </w:style>
  <w:style w:type="character" w:styleId="a6">
    <w:name w:val="Emphasis"/>
    <w:basedOn w:val="a0"/>
    <w:uiPriority w:val="99"/>
    <w:qFormat/>
    <w:rsid w:val="0093475B"/>
    <w:rPr>
      <w:rFonts w:cs="Times New Roman"/>
      <w:i/>
    </w:rPr>
  </w:style>
  <w:style w:type="paragraph" w:styleId="a7">
    <w:name w:val="Normal (Web)"/>
    <w:basedOn w:val="a"/>
    <w:uiPriority w:val="99"/>
    <w:rsid w:val="0093475B"/>
    <w:pPr>
      <w:spacing w:before="100" w:beforeAutospacing="1" w:after="100" w:afterAutospacing="1"/>
    </w:pPr>
  </w:style>
  <w:style w:type="paragraph" w:customStyle="1" w:styleId="p1">
    <w:name w:val="p1"/>
    <w:basedOn w:val="a"/>
    <w:rsid w:val="0093475B"/>
    <w:pPr>
      <w:spacing w:before="100" w:beforeAutospacing="1" w:after="100" w:afterAutospacing="1"/>
    </w:pPr>
  </w:style>
  <w:style w:type="character" w:customStyle="1" w:styleId="s1">
    <w:name w:val="s1"/>
    <w:rsid w:val="0093475B"/>
  </w:style>
  <w:style w:type="paragraph" w:customStyle="1" w:styleId="p3">
    <w:name w:val="p3"/>
    <w:basedOn w:val="a"/>
    <w:uiPriority w:val="99"/>
    <w:rsid w:val="0093475B"/>
    <w:pPr>
      <w:spacing w:before="100" w:beforeAutospacing="1" w:after="100" w:afterAutospacing="1"/>
    </w:pPr>
  </w:style>
  <w:style w:type="character" w:customStyle="1" w:styleId="s2">
    <w:name w:val="s2"/>
    <w:uiPriority w:val="99"/>
    <w:rsid w:val="0093475B"/>
  </w:style>
  <w:style w:type="character" w:customStyle="1" w:styleId="s3">
    <w:name w:val="s3"/>
    <w:uiPriority w:val="99"/>
    <w:rsid w:val="0093475B"/>
  </w:style>
  <w:style w:type="character" w:customStyle="1" w:styleId="s4">
    <w:name w:val="s4"/>
    <w:uiPriority w:val="99"/>
    <w:rsid w:val="0093475B"/>
  </w:style>
  <w:style w:type="paragraph" w:customStyle="1" w:styleId="p5">
    <w:name w:val="p5"/>
    <w:basedOn w:val="a"/>
    <w:rsid w:val="0093475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2F052D"/>
  </w:style>
  <w:style w:type="paragraph" w:customStyle="1" w:styleId="paragraph">
    <w:name w:val="paragraph"/>
    <w:basedOn w:val="a"/>
    <w:uiPriority w:val="99"/>
    <w:rsid w:val="0034625C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uiPriority w:val="99"/>
    <w:rsid w:val="0034625C"/>
    <w:rPr>
      <w:rFonts w:cs="Times New Roman"/>
    </w:rPr>
  </w:style>
  <w:style w:type="character" w:customStyle="1" w:styleId="scxw129159238">
    <w:name w:val="scxw129159238"/>
    <w:basedOn w:val="a0"/>
    <w:uiPriority w:val="99"/>
    <w:rsid w:val="0034625C"/>
    <w:rPr>
      <w:rFonts w:cs="Times New Roman"/>
    </w:rPr>
  </w:style>
  <w:style w:type="character" w:customStyle="1" w:styleId="eop">
    <w:name w:val="eop"/>
    <w:basedOn w:val="a0"/>
    <w:uiPriority w:val="99"/>
    <w:rsid w:val="0034625C"/>
    <w:rPr>
      <w:rFonts w:cs="Times New Roman"/>
    </w:rPr>
  </w:style>
  <w:style w:type="character" w:customStyle="1" w:styleId="wmi-callto">
    <w:name w:val="wmi-callto"/>
    <w:basedOn w:val="a0"/>
    <w:uiPriority w:val="99"/>
    <w:rsid w:val="009C6348"/>
    <w:rPr>
      <w:rFonts w:cs="Times New Roman"/>
    </w:rPr>
  </w:style>
  <w:style w:type="paragraph" w:styleId="a8">
    <w:name w:val="header"/>
    <w:basedOn w:val="a"/>
    <w:link w:val="a9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03D7B"/>
    <w:pPr>
      <w:ind w:left="720"/>
      <w:contextualSpacing/>
    </w:pPr>
  </w:style>
  <w:style w:type="paragraph" w:styleId="ad">
    <w:name w:val="Subtitle"/>
    <w:basedOn w:val="a"/>
    <w:link w:val="ae"/>
    <w:qFormat/>
    <w:locked/>
    <w:rsid w:val="00DF103D"/>
    <w:pPr>
      <w:jc w:val="center"/>
    </w:pPr>
    <w:rPr>
      <w:b/>
      <w:sz w:val="44"/>
      <w:szCs w:val="20"/>
    </w:rPr>
  </w:style>
  <w:style w:type="character" w:customStyle="1" w:styleId="ae">
    <w:name w:val="Подзаголовок Знак"/>
    <w:basedOn w:val="a0"/>
    <w:link w:val="ad"/>
    <w:rsid w:val="00DF103D"/>
    <w:rPr>
      <w:rFonts w:ascii="Times New Roman" w:eastAsia="Times New Roman" w:hAnsi="Times New Roman"/>
      <w:b/>
      <w:sz w:val="44"/>
      <w:szCs w:val="20"/>
    </w:rPr>
  </w:style>
  <w:style w:type="paragraph" w:customStyle="1" w:styleId="western">
    <w:name w:val="western"/>
    <w:basedOn w:val="a"/>
    <w:rsid w:val="00DF103D"/>
    <w:pPr>
      <w:spacing w:before="100" w:beforeAutospacing="1" w:after="100" w:afterAutospacing="1"/>
    </w:pPr>
  </w:style>
  <w:style w:type="paragraph" w:styleId="af">
    <w:name w:val="Balloon Text"/>
    <w:basedOn w:val="a"/>
    <w:link w:val="af0"/>
    <w:uiPriority w:val="99"/>
    <w:semiHidden/>
    <w:unhideWhenUsed/>
    <w:rsid w:val="00D654B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654BC"/>
    <w:rPr>
      <w:rFonts w:ascii="Segoe UI" w:eastAsia="Times New Roman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DB65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2019</Words>
  <Characters>11511</Characters>
  <Application>Microsoft Office Word</Application>
  <DocSecurity>8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ПН</cp:lastModifiedBy>
  <cp:revision>66</cp:revision>
  <cp:lastPrinted>2023-10-18T02:38:00Z</cp:lastPrinted>
  <dcterms:created xsi:type="dcterms:W3CDTF">2025-12-03T03:58:00Z</dcterms:created>
  <dcterms:modified xsi:type="dcterms:W3CDTF">2026-10-06T06:08:00Z</dcterms:modified>
</cp:coreProperties>
</file>