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62" w:rsidRPr="003B2B3F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jc w:val="center"/>
        <w:rPr>
          <w:rFonts w:ascii="Times New Roman" w:hAnsi="Times New Roman" w:cs="Times New Roman"/>
          <w:sz w:val="4"/>
          <w:szCs w:val="4"/>
        </w:rPr>
      </w:pPr>
      <w:bookmarkStart w:id="0" w:name="_Hlk112095336"/>
      <w:r w:rsidRPr="003B2B3F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inline distT="0" distB="0" distL="0" distR="0">
            <wp:extent cx="705458" cy="384175"/>
            <wp:effectExtent l="0" t="0" r="0" b="0"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8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62" w:rsidRPr="003B2B3F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rPr>
          <w:rFonts w:ascii="Times New Roman" w:hAnsi="Times New Roman" w:cs="Times New Roman"/>
          <w:sz w:val="4"/>
          <w:szCs w:val="4"/>
        </w:rPr>
      </w:pPr>
    </w:p>
    <w:p w:rsidR="00173262" w:rsidRPr="003B2B3F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spacing w:before="0"/>
        <w:rPr>
          <w:rFonts w:ascii="Times New Roman" w:hAnsi="Times New Roman" w:cs="Times New Roman"/>
          <w:sz w:val="4"/>
          <w:szCs w:val="4"/>
        </w:rPr>
      </w:pPr>
      <w:r w:rsidRPr="003B2B3F">
        <w:rPr>
          <w:rFonts w:ascii="Times New Roman" w:hAnsi="Times New Roman" w:cs="Times New Roman"/>
          <w:sz w:val="4"/>
          <w:szCs w:val="4"/>
        </w:rPr>
        <w:tab/>
      </w:r>
      <w:r w:rsidRPr="003B2B3F">
        <w:rPr>
          <w:rFonts w:ascii="Times New Roman" w:hAnsi="Times New Roman" w:cs="Times New Roman"/>
          <w:sz w:val="4"/>
          <w:szCs w:val="4"/>
        </w:rPr>
        <w:tab/>
      </w:r>
      <w:r w:rsidRPr="003B2B3F">
        <w:rPr>
          <w:rFonts w:ascii="Times New Roman" w:hAnsi="Times New Roman" w:cs="Times New Roman"/>
          <w:sz w:val="4"/>
          <w:szCs w:val="4"/>
        </w:rPr>
        <w:tab/>
      </w:r>
      <w:r w:rsidRPr="003B2B3F">
        <w:rPr>
          <w:rFonts w:ascii="Times New Roman" w:hAnsi="Times New Roman" w:cs="Times New Roman"/>
          <w:sz w:val="4"/>
          <w:szCs w:val="4"/>
        </w:rPr>
        <w:tab/>
      </w:r>
    </w:p>
    <w:p w:rsidR="004868FE" w:rsidRPr="003B2B3F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jc w:val="center"/>
        <w:rPr>
          <w:rFonts w:ascii="Times New Roman" w:hAnsi="Times New Roman" w:cs="Times New Roman"/>
          <w:sz w:val="4"/>
          <w:szCs w:val="4"/>
        </w:rPr>
      </w:pPr>
      <w:r w:rsidRPr="003B2B3F">
        <w:rPr>
          <w:rFonts w:ascii="Times New Roman" w:hAnsi="Times New Roman" w:cs="Times New Roman"/>
          <w:sz w:val="4"/>
          <w:szCs w:val="4"/>
        </w:rPr>
        <w:t>\</w:t>
      </w:r>
      <w:r w:rsidRPr="003B2B3F">
        <w:rPr>
          <w:rStyle w:val="a5"/>
          <w:rFonts w:ascii="Times New Roman" w:hAnsi="Times New Roman"/>
          <w:noProof/>
          <w:color w:val="000000"/>
          <w:sz w:val="18"/>
          <w:szCs w:val="18"/>
        </w:rPr>
        <w:drawing>
          <wp:inline distT="0" distB="0" distL="0" distR="0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B3F">
        <w:rPr>
          <w:rFonts w:ascii="Times New Roman" w:hAnsi="Times New Roman" w:cs="Times New Roman"/>
          <w:sz w:val="4"/>
          <w:szCs w:val="4"/>
        </w:rPr>
        <w:br w:type="textWrapping" w:clear="all"/>
      </w:r>
    </w:p>
    <w:p w:rsidR="00B72995" w:rsidRPr="00F40F57" w:rsidRDefault="001C4D35" w:rsidP="00B72995">
      <w:pPr>
        <w:pStyle w:val="4"/>
        <w:jc w:val="right"/>
        <w:rPr>
          <w:rFonts w:ascii="Times New Roman" w:hAnsi="Times New Roman" w:cs="Times New Roman"/>
          <w:b/>
          <w:i w:val="0"/>
          <w:iCs w:val="0"/>
          <w:smallCaps/>
          <w:color w:val="00B0F0"/>
          <w:sz w:val="28"/>
          <w:szCs w:val="28"/>
        </w:rPr>
      </w:pPr>
      <w:r w:rsidRPr="003B2B3F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    </w:t>
      </w:r>
      <w:r w:rsidR="00630CAC" w:rsidRPr="003B2B3F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</w:t>
      </w:r>
      <w:r w:rsidR="00B72995" w:rsidRPr="00F40F57">
        <w:rPr>
          <w:rFonts w:ascii="Times New Roman" w:hAnsi="Times New Roman" w:cs="Times New Roman"/>
          <w:b/>
          <w:i w:val="0"/>
          <w:iCs w:val="0"/>
          <w:color w:val="00B0F0"/>
          <w:sz w:val="28"/>
          <w:szCs w:val="28"/>
        </w:rPr>
        <w:t xml:space="preserve">Для главных бухгалтеров, бухгалтеров, членов инвентаризационных комиссий </w:t>
      </w:r>
    </w:p>
    <w:p w:rsidR="00B72995" w:rsidRPr="00F40F57" w:rsidRDefault="00B72995" w:rsidP="00B72995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iCs w:val="0"/>
          <w:color w:val="00B0F0"/>
          <w:sz w:val="28"/>
          <w:szCs w:val="28"/>
        </w:rPr>
      </w:pPr>
      <w:r w:rsidRPr="00F40F57">
        <w:rPr>
          <w:rFonts w:ascii="Times New Roman" w:hAnsi="Times New Roman" w:cs="Times New Roman"/>
          <w:b/>
          <w:i w:val="0"/>
          <w:iCs w:val="0"/>
          <w:color w:val="00B0F0"/>
          <w:sz w:val="28"/>
          <w:szCs w:val="28"/>
        </w:rPr>
        <w:t xml:space="preserve">материально-ответственных лиц госсектора </w:t>
      </w:r>
    </w:p>
    <w:p w:rsidR="00585378" w:rsidRPr="00F40F57" w:rsidRDefault="00585378" w:rsidP="00B72995">
      <w:pPr>
        <w:pStyle w:val="4"/>
        <w:tabs>
          <w:tab w:val="left" w:pos="510"/>
          <w:tab w:val="right" w:pos="10773"/>
        </w:tabs>
        <w:spacing w:before="0"/>
        <w:jc w:val="right"/>
        <w:rPr>
          <w:rStyle w:val="a5"/>
          <w:rFonts w:ascii="Times New Roman" w:hAnsi="Times New Roman"/>
          <w:b w:val="0"/>
          <w:bCs/>
          <w:i w:val="0"/>
          <w:smallCaps/>
          <w:color w:val="00B0F0"/>
          <w:sz w:val="14"/>
          <w:szCs w:val="14"/>
        </w:rPr>
      </w:pPr>
    </w:p>
    <w:p w:rsidR="00585378" w:rsidRPr="003B2B3F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:rsidR="00E344A9" w:rsidRPr="003B2B3F" w:rsidRDefault="00585378" w:rsidP="00173262">
      <w:pPr>
        <w:pStyle w:val="affff"/>
        <w:tabs>
          <w:tab w:val="left" w:pos="0"/>
          <w:tab w:val="left" w:pos="142"/>
        </w:tabs>
        <w:spacing w:before="80"/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3B2B3F">
        <w:rPr>
          <w:rStyle w:val="a5"/>
          <w:color w:val="000000"/>
          <w:sz w:val="18"/>
          <w:szCs w:val="18"/>
        </w:rPr>
        <w:t xml:space="preserve"> </w:t>
      </w:r>
      <w:r w:rsidRPr="003B2B3F">
        <w:rPr>
          <w:rStyle w:val="a5"/>
          <w:color w:val="000000"/>
          <w:sz w:val="18"/>
          <w:szCs w:val="18"/>
          <w:u w:val="double"/>
        </w:rPr>
        <w:t xml:space="preserve">  </w:t>
      </w:r>
      <w:r w:rsidRPr="003B2B3F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3B2B3F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:rsidR="00585378" w:rsidRPr="003B2B3F" w:rsidRDefault="00585378" w:rsidP="001C4D35">
      <w:pPr>
        <w:pStyle w:val="affff"/>
        <w:tabs>
          <w:tab w:val="left" w:pos="0"/>
          <w:tab w:val="left" w:pos="142"/>
        </w:tabs>
        <w:spacing w:before="40"/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3B2B3F">
        <w:rPr>
          <w:b w:val="0"/>
          <w:sz w:val="16"/>
          <w:szCs w:val="16"/>
        </w:rPr>
        <w:t>Лицензия № 9662 от 13.04.2016г</w:t>
      </w:r>
    </w:p>
    <w:p w:rsidR="00585378" w:rsidRPr="003B2B3F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:rsidR="00864BFB" w:rsidRPr="003B2B3F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3B2B3F">
        <w:rPr>
          <w:b w:val="0"/>
          <w:bCs/>
          <w:sz w:val="14"/>
          <w:szCs w:val="14"/>
        </w:rPr>
        <w:t>проводит</w:t>
      </w:r>
      <w:r w:rsidRPr="003B2B3F">
        <w:rPr>
          <w:b w:val="0"/>
          <w:bCs/>
          <w:sz w:val="14"/>
          <w:szCs w:val="14"/>
          <w:highlight w:val="yellow"/>
        </w:rPr>
        <w:t xml:space="preserve"> </w:t>
      </w:r>
    </w:p>
    <w:p w:rsidR="00630CAC" w:rsidRPr="003B2B3F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32"/>
          <w:szCs w:val="32"/>
          <w:u w:val="single"/>
        </w:rPr>
      </w:pPr>
      <w:r w:rsidRPr="003B2B3F">
        <w:rPr>
          <w:color w:val="FF0000"/>
          <w:sz w:val="32"/>
          <w:szCs w:val="32"/>
          <w:u w:val="single"/>
        </w:rPr>
        <w:t>ВЕБИНАР</w:t>
      </w:r>
      <w:r w:rsidR="00110389" w:rsidRPr="003B2B3F">
        <w:rPr>
          <w:color w:val="FF0000"/>
          <w:sz w:val="32"/>
          <w:szCs w:val="32"/>
          <w:u w:val="single"/>
        </w:rPr>
        <w:t>-практикум</w:t>
      </w:r>
      <w:r w:rsidRPr="003B2B3F">
        <w:rPr>
          <w:color w:val="FF0000"/>
          <w:sz w:val="32"/>
          <w:szCs w:val="32"/>
          <w:u w:val="single"/>
        </w:rPr>
        <w:t xml:space="preserve"> (ОНЛАЙН ТРАНСЛЯЦИЯ) - ДЛЯ ВСЕХ</w:t>
      </w:r>
    </w:p>
    <w:p w:rsidR="00630CAC" w:rsidRPr="003B2B3F" w:rsidRDefault="00173262" w:rsidP="00735092">
      <w:pPr>
        <w:tabs>
          <w:tab w:val="left" w:pos="0"/>
          <w:tab w:val="left" w:pos="142"/>
        </w:tabs>
        <w:spacing w:before="200" w:line="204" w:lineRule="auto"/>
        <w:jc w:val="center"/>
        <w:rPr>
          <w:b/>
          <w:bCs/>
        </w:rPr>
      </w:pPr>
      <w:r w:rsidRPr="003B2B3F">
        <w:rPr>
          <w:b/>
          <w:bCs/>
        </w:rPr>
        <w:t xml:space="preserve">  с 11</w:t>
      </w:r>
      <w:r w:rsidR="00630CAC" w:rsidRPr="003B2B3F">
        <w:rPr>
          <w:b/>
          <w:bCs/>
        </w:rPr>
        <w:t>-00 –</w:t>
      </w:r>
      <w:r w:rsidR="00D219AA">
        <w:rPr>
          <w:b/>
          <w:bCs/>
        </w:rPr>
        <w:t xml:space="preserve"> 15</w:t>
      </w:r>
      <w:r w:rsidRPr="003B2B3F">
        <w:rPr>
          <w:b/>
          <w:bCs/>
        </w:rPr>
        <w:t>-00 (Нск) = с 7</w:t>
      </w:r>
      <w:r w:rsidR="00630CAC" w:rsidRPr="003B2B3F">
        <w:rPr>
          <w:b/>
          <w:bCs/>
        </w:rPr>
        <w:t xml:space="preserve">-00 – </w:t>
      </w:r>
      <w:r w:rsidR="00D219AA">
        <w:rPr>
          <w:b/>
          <w:bCs/>
        </w:rPr>
        <w:t>11</w:t>
      </w:r>
      <w:r w:rsidR="00630CAC" w:rsidRPr="003B2B3F">
        <w:rPr>
          <w:b/>
          <w:bCs/>
        </w:rPr>
        <w:t>-00 (Мск)</w:t>
      </w:r>
    </w:p>
    <w:p w:rsidR="00585378" w:rsidRPr="003B2B3F" w:rsidRDefault="00D219AA" w:rsidP="00B17365">
      <w:pPr>
        <w:pStyle w:val="affff3"/>
        <w:tabs>
          <w:tab w:val="left" w:pos="0"/>
          <w:tab w:val="left" w:pos="142"/>
        </w:tabs>
        <w:rPr>
          <w:caps/>
          <w:color w:val="FF0000"/>
          <w:sz w:val="36"/>
          <w:szCs w:val="36"/>
          <w:u w:val="single"/>
        </w:rPr>
      </w:pPr>
      <w:r>
        <w:rPr>
          <w:caps/>
          <w:color w:val="FF0000"/>
          <w:sz w:val="36"/>
          <w:szCs w:val="36"/>
          <w:u w:val="single"/>
        </w:rPr>
        <w:t xml:space="preserve">10 </w:t>
      </w:r>
      <w:r w:rsidR="00735092" w:rsidRPr="003B2B3F">
        <w:rPr>
          <w:caps/>
          <w:color w:val="FF0000"/>
          <w:sz w:val="36"/>
          <w:szCs w:val="36"/>
          <w:u w:val="single"/>
        </w:rPr>
        <w:t>Июня</w:t>
      </w:r>
      <w:r w:rsidR="00DC5A4B" w:rsidRPr="003B2B3F">
        <w:rPr>
          <w:caps/>
          <w:color w:val="FF0000"/>
          <w:sz w:val="36"/>
          <w:szCs w:val="36"/>
          <w:u w:val="single"/>
        </w:rPr>
        <w:t xml:space="preserve"> </w:t>
      </w:r>
      <w:r w:rsidR="00BE76E8" w:rsidRPr="003B2B3F">
        <w:rPr>
          <w:caps/>
          <w:color w:val="FF0000"/>
          <w:sz w:val="36"/>
          <w:szCs w:val="36"/>
          <w:u w:val="single"/>
        </w:rPr>
        <w:t>202</w:t>
      </w:r>
      <w:bookmarkStart w:id="1" w:name="_GoBack"/>
      <w:bookmarkEnd w:id="1"/>
      <w:r w:rsidR="00BE76E8" w:rsidRPr="003B2B3F">
        <w:rPr>
          <w:caps/>
          <w:color w:val="FF0000"/>
          <w:sz w:val="36"/>
          <w:szCs w:val="36"/>
          <w:u w:val="single"/>
        </w:rPr>
        <w:t>6</w:t>
      </w:r>
    </w:p>
    <w:p w:rsidR="00585378" w:rsidRPr="003B2B3F" w:rsidRDefault="00585378" w:rsidP="00585378">
      <w:pPr>
        <w:pStyle w:val="ad"/>
        <w:tabs>
          <w:tab w:val="left" w:pos="0"/>
          <w:tab w:val="left" w:pos="142"/>
        </w:tabs>
        <w:spacing w:before="80"/>
        <w:rPr>
          <w:b w:val="0"/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B3F">
        <w:rPr>
          <w:b w:val="0"/>
          <w:bCs/>
          <w:sz w:val="16"/>
          <w:szCs w:val="16"/>
        </w:rPr>
        <w:t xml:space="preserve"> </w:t>
      </w:r>
      <w:r w:rsidRPr="003B2B3F">
        <w:rPr>
          <w:sz w:val="12"/>
          <w:szCs w:val="12"/>
        </w:rPr>
        <w:t xml:space="preserve"> </w:t>
      </w:r>
      <w:r w:rsidRPr="003B2B3F">
        <w:rPr>
          <w:b w:val="0"/>
          <w:sz w:val="14"/>
          <w:szCs w:val="14"/>
        </w:rPr>
        <w:t xml:space="preserve">в программе:  </w:t>
      </w:r>
    </w:p>
    <w:p w:rsidR="00782D47" w:rsidRDefault="00782D47" w:rsidP="00782D47">
      <w:pPr>
        <w:pStyle w:val="af"/>
        <w:spacing w:before="80" w:after="0" w:line="216" w:lineRule="auto"/>
        <w:jc w:val="center"/>
        <w:rPr>
          <w:rFonts w:ascii="Times New Roman" w:hAnsi="Times New Roman"/>
          <w:b/>
          <w:bCs/>
          <w:caps/>
          <w:color w:val="FF0000"/>
          <w:sz w:val="32"/>
          <w:szCs w:val="32"/>
          <w:highlight w:val="yellow"/>
          <w:u w:val="single"/>
        </w:rPr>
      </w:pPr>
      <w:r>
        <w:rPr>
          <w:rFonts w:ascii="Times New Roman" w:hAnsi="Times New Roman"/>
          <w:b/>
          <w:bCs/>
          <w:caps/>
          <w:color w:val="FF0000"/>
          <w:sz w:val="32"/>
          <w:szCs w:val="32"/>
          <w:highlight w:val="yellow"/>
          <w:u w:val="single"/>
        </w:rPr>
        <w:t>«ДЕЯТЕЛЬНОСТЬ МАТЕРИАЛЬНО-ОТВЕТСТВЕННЫХ ЛИЦ В УЧРЕЖДЕНИЯХ ГОССЕКТОРА В СИСТЕМЕ ЭЛЕКТРОННОГО ДОКУМЕНТООБОРОТА:</w:t>
      </w:r>
    </w:p>
    <w:p w:rsidR="00782D47" w:rsidRDefault="00782D47" w:rsidP="00782D47">
      <w:pPr>
        <w:pStyle w:val="af"/>
        <w:spacing w:before="80" w:after="0" w:line="216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НОРМАТИВНОЕ РЕГУЛИРОВАНИЕ, ОТВЕТСТВЕННОСТЬ, </w:t>
      </w:r>
    </w:p>
    <w:p w:rsidR="00782D47" w:rsidRDefault="00782D47" w:rsidP="00782D47">
      <w:pPr>
        <w:pStyle w:val="af"/>
        <w:spacing w:after="0" w:line="216" w:lineRule="auto"/>
        <w:jc w:val="center"/>
        <w:rPr>
          <w:rFonts w:ascii="Times New Roman" w:hAnsi="Times New Roman"/>
          <w:b/>
          <w:bCs/>
          <w: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РАБОТА С ПЕРВИЧНЫМИ ЭЛЕКТРОННЫМИ ДОКУМЕНТАМИ»</w:t>
      </w:r>
      <w:r>
        <w:rPr>
          <w:rFonts w:ascii="Times New Roman" w:hAnsi="Times New Roman"/>
          <w:b/>
          <w:bCs/>
          <w:caps/>
          <w:color w:val="FF0000"/>
          <w:sz w:val="28"/>
          <w:szCs w:val="28"/>
        </w:rPr>
        <w:t xml:space="preserve"> </w:t>
      </w:r>
    </w:p>
    <w:p w:rsidR="00630CAC" w:rsidRPr="003B2B3F" w:rsidRDefault="00630CAC" w:rsidP="00630CAC">
      <w:pPr>
        <w:jc w:val="center"/>
        <w:rPr>
          <w:b/>
          <w:bCs/>
          <w:color w:val="FF0000"/>
          <w:sz w:val="4"/>
          <w:szCs w:val="4"/>
          <w:u w:val="single"/>
        </w:rPr>
      </w:pPr>
    </w:p>
    <w:p w:rsidR="00585378" w:rsidRPr="003B2B3F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3B2B3F">
        <w:rPr>
          <w:b/>
          <w:sz w:val="8"/>
          <w:szCs w:val="8"/>
        </w:rPr>
        <w:t>_____________________________________________________________________________________________________________</w:t>
      </w:r>
    </w:p>
    <w:p w:rsidR="00585378" w:rsidRPr="003B2B3F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3B2B3F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3B2B3F">
        <w:rPr>
          <w:rStyle w:val="a6"/>
          <w:b w:val="0"/>
          <w:sz w:val="18"/>
          <w:szCs w:val="18"/>
        </w:rPr>
        <w:t>, органов власти</w:t>
      </w:r>
      <w:r w:rsidRPr="003B2B3F">
        <w:rPr>
          <w:rStyle w:val="a6"/>
          <w:b w:val="0"/>
          <w:sz w:val="18"/>
          <w:szCs w:val="18"/>
          <w:lang w:val="x-none"/>
        </w:rPr>
        <w:t>)</w:t>
      </w:r>
    </w:p>
    <w:p w:rsidR="00585378" w:rsidRPr="003B2B3F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:rsidR="00585378" w:rsidRPr="003B2B3F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3B2B3F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:rsidR="003B2B3F" w:rsidRPr="00F40F57" w:rsidRDefault="003B2B3F" w:rsidP="00782D47">
      <w:pPr>
        <w:pStyle w:val="western"/>
        <w:tabs>
          <w:tab w:val="left" w:pos="284"/>
        </w:tabs>
        <w:spacing w:beforeLines="40" w:before="96" w:beforeAutospacing="0" w:after="0" w:afterAutospacing="0"/>
        <w:jc w:val="center"/>
        <w:rPr>
          <w:b/>
          <w:i/>
          <w:iCs/>
          <w:smallCaps/>
          <w:sz w:val="12"/>
          <w:szCs w:val="12"/>
        </w:rPr>
      </w:pPr>
    </w:p>
    <w:p w:rsidR="00D219AA" w:rsidRPr="00782D47" w:rsidRDefault="00D219AA" w:rsidP="00FF432D">
      <w:pPr>
        <w:pStyle w:val="af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7748">
        <w:rPr>
          <w:rFonts w:ascii="Times New Roman" w:hAnsi="Times New Roman"/>
          <w:b/>
          <w:color w:val="FF0000"/>
          <w:sz w:val="26"/>
          <w:szCs w:val="26"/>
        </w:rPr>
        <w:t>МОЛы и ОЛ</w:t>
      </w:r>
      <w:r w:rsidRPr="00E2774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2D47">
        <w:rPr>
          <w:rFonts w:ascii="Times New Roman" w:hAnsi="Times New Roman"/>
          <w:sz w:val="24"/>
          <w:szCs w:val="24"/>
        </w:rPr>
        <w:t xml:space="preserve">– нормативное регулирование деятельности работников, закрепление ответственности. </w:t>
      </w:r>
      <w:r w:rsidRPr="00782D47">
        <w:rPr>
          <w:rFonts w:ascii="Times New Roman" w:hAnsi="Times New Roman"/>
          <w:b/>
          <w:bCs/>
          <w:color w:val="FF0000"/>
          <w:sz w:val="24"/>
          <w:szCs w:val="24"/>
        </w:rPr>
        <w:t>Приказ Минтруда России от 16.04.2025 N 251н 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 (применяется с 01.09.2025 года)</w:t>
      </w:r>
      <w:r w:rsidRPr="00782D47">
        <w:rPr>
          <w:rFonts w:ascii="Times New Roman" w:hAnsi="Times New Roman"/>
          <w:sz w:val="24"/>
          <w:szCs w:val="24"/>
        </w:rPr>
        <w:t xml:space="preserve">. Индивидуальная и коллективная ответственность, типовые формы договоров о полной материальной ответственности. Случаи полной материальной ответственности в соответствии со ст. 243 ТК РФ. Возмещение недостачи при отсутствии договора о полной материальной ответственности. </w:t>
      </w:r>
    </w:p>
    <w:p w:rsidR="00D219AA" w:rsidRPr="00782D47" w:rsidRDefault="00D219AA" w:rsidP="00FF432D">
      <w:pPr>
        <w:pStyle w:val="af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7748">
        <w:rPr>
          <w:rFonts w:ascii="Times New Roman" w:hAnsi="Times New Roman"/>
          <w:b/>
          <w:color w:val="FF0000"/>
          <w:sz w:val="26"/>
          <w:szCs w:val="26"/>
        </w:rPr>
        <w:t>Особенности привлечения работника к полной материальной ответственности</w:t>
      </w:r>
      <w:r w:rsidRPr="00782D47">
        <w:rPr>
          <w:rFonts w:ascii="Times New Roman" w:hAnsi="Times New Roman"/>
          <w:sz w:val="24"/>
          <w:szCs w:val="24"/>
        </w:rPr>
        <w:t>, проведение служебного расследования, определение размера ущерба, причины и обстоятельства возникновения ущерба. Акт служебного расследования. Возмещение ущерба в денежной форме и в натуре. Сроки обращения в суд.  Обзор судебной практики о материальной ответственности.</w:t>
      </w:r>
    </w:p>
    <w:p w:rsidR="00D219AA" w:rsidRPr="00782D47" w:rsidRDefault="00D219AA" w:rsidP="00FF432D">
      <w:pPr>
        <w:pStyle w:val="af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7748">
        <w:rPr>
          <w:rFonts w:ascii="Times New Roman" w:hAnsi="Times New Roman"/>
          <w:b/>
          <w:color w:val="FF0000"/>
          <w:sz w:val="26"/>
          <w:szCs w:val="26"/>
        </w:rPr>
        <w:t>Участие МОЛа (ОЛа) в инвентаризации</w:t>
      </w:r>
      <w:r w:rsidRPr="00782D47">
        <w:rPr>
          <w:rFonts w:ascii="Times New Roman" w:hAnsi="Times New Roman"/>
          <w:sz w:val="24"/>
          <w:szCs w:val="24"/>
        </w:rPr>
        <w:t xml:space="preserve">: включение МОЛов в состав инвентаризационной комиссии, проведение инвентаризации при смене ответственного лица, проведение инвентаризации при отсутствии МОЛа, заполнение расписки перед проведением инвентаризации. </w:t>
      </w:r>
    </w:p>
    <w:p w:rsidR="00D219AA" w:rsidRPr="00782D47" w:rsidRDefault="00D219AA" w:rsidP="00FF432D">
      <w:pPr>
        <w:pStyle w:val="af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7748">
        <w:rPr>
          <w:rFonts w:ascii="Times New Roman" w:hAnsi="Times New Roman"/>
          <w:b/>
          <w:color w:val="FF0000"/>
          <w:sz w:val="26"/>
          <w:szCs w:val="26"/>
        </w:rPr>
        <w:t>Включение МОЛов (ОЛов) в систему ЭДО:</w:t>
      </w:r>
      <w:r w:rsidRPr="00782D47">
        <w:rPr>
          <w:rFonts w:ascii="Times New Roman" w:hAnsi="Times New Roman"/>
          <w:sz w:val="24"/>
          <w:szCs w:val="24"/>
        </w:rPr>
        <w:t xml:space="preserve"> использование ЭЦП и ЭП. </w:t>
      </w:r>
    </w:p>
    <w:p w:rsidR="00D219AA" w:rsidRPr="00E27748" w:rsidRDefault="00D219AA" w:rsidP="00FF432D">
      <w:pPr>
        <w:pStyle w:val="af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E27748">
        <w:rPr>
          <w:rFonts w:ascii="Times New Roman" w:hAnsi="Times New Roman"/>
          <w:b/>
          <w:color w:val="FF0000"/>
          <w:sz w:val="26"/>
          <w:szCs w:val="26"/>
        </w:rPr>
        <w:t>Взаимодействие МОЛов и комиссии по поступлению и выбытию активов, приемочной комиссии</w:t>
      </w:r>
    </w:p>
    <w:p w:rsidR="00D219AA" w:rsidRPr="00E27748" w:rsidRDefault="00D219AA" w:rsidP="00FF432D">
      <w:pPr>
        <w:pStyle w:val="af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E27748">
        <w:rPr>
          <w:rFonts w:ascii="Times New Roman" w:hAnsi="Times New Roman"/>
          <w:b/>
          <w:color w:val="FF0000"/>
          <w:sz w:val="26"/>
          <w:szCs w:val="26"/>
        </w:rPr>
        <w:t>Работа с отдельными формами электронных первичных документов:</w:t>
      </w:r>
    </w:p>
    <w:p w:rsidR="00D219AA" w:rsidRPr="00782D47" w:rsidRDefault="00D219AA" w:rsidP="00FF432D">
      <w:pPr>
        <w:tabs>
          <w:tab w:val="left" w:pos="284"/>
        </w:tabs>
        <w:jc w:val="both"/>
      </w:pPr>
      <w:r w:rsidRPr="00782D47">
        <w:t xml:space="preserve">- </w:t>
      </w:r>
      <w:r w:rsidRPr="00E27748">
        <w:rPr>
          <w:b/>
        </w:rPr>
        <w:t>Акт приемки товаров, работ, услуг (ф. 0510452</w:t>
      </w:r>
      <w:r w:rsidRPr="00782D47">
        <w:t>): особенности применения формы, порядок заполнения МОЛом и приемочной комиссией, сроки оплаты товаров (работ, услуг);</w:t>
      </w:r>
    </w:p>
    <w:p w:rsidR="00D219AA" w:rsidRPr="00782D47" w:rsidRDefault="00D219AA" w:rsidP="00FF432D">
      <w:pPr>
        <w:tabs>
          <w:tab w:val="left" w:pos="284"/>
        </w:tabs>
        <w:jc w:val="both"/>
      </w:pPr>
      <w:r w:rsidRPr="00782D47">
        <w:t xml:space="preserve">- </w:t>
      </w:r>
      <w:r w:rsidRPr="00E27748">
        <w:rPr>
          <w:b/>
        </w:rPr>
        <w:t>Накладная на внутреннее перемещение объектов нефинансовых активов</w:t>
      </w:r>
      <w:r w:rsidRPr="00782D47">
        <w:t xml:space="preserve"> (ф. 0510450), Требование-накладная (ф. 0510451), Накладная на отпуск материальных ценностей на сторону (ф. 0510458) – случаи применения форм, особенности заполнения, документы – основания для заполнения форм. Выдача материальных ценностей со склада.</w:t>
      </w:r>
    </w:p>
    <w:p w:rsidR="00D219AA" w:rsidRPr="00782D47" w:rsidRDefault="00D219AA" w:rsidP="00FF432D">
      <w:pPr>
        <w:tabs>
          <w:tab w:val="left" w:pos="284"/>
        </w:tabs>
        <w:jc w:val="both"/>
      </w:pPr>
      <w:r w:rsidRPr="00782D47">
        <w:t xml:space="preserve">- </w:t>
      </w:r>
      <w:r w:rsidRPr="00E27748">
        <w:rPr>
          <w:b/>
        </w:rPr>
        <w:t>Акт о списании материальных запасов</w:t>
      </w:r>
      <w:r w:rsidRPr="00782D47">
        <w:t xml:space="preserve"> (ф. 0510460) – особенности заполнения, первичные документы – основания для списания материальных запасов. Списание отельных видов запасов – призы, подарки, мягкий инвентарь, хозяйственный инвентарь, ненормируемые запасы.</w:t>
      </w:r>
    </w:p>
    <w:p w:rsidR="003B2B3F" w:rsidRPr="00782D47" w:rsidRDefault="00D219AA" w:rsidP="00FF432D">
      <w:pPr>
        <w:tabs>
          <w:tab w:val="left" w:pos="284"/>
        </w:tabs>
        <w:jc w:val="both"/>
      </w:pPr>
      <w:r w:rsidRPr="00782D47">
        <w:lastRenderedPageBreak/>
        <w:t xml:space="preserve">- </w:t>
      </w:r>
      <w:r w:rsidRPr="00E27748">
        <w:rPr>
          <w:b/>
        </w:rPr>
        <w:t>Особенности заполнения Заявка-обоснование закупки товаров, работ, услуг малого объема через подотчетное лицо</w:t>
      </w:r>
      <w:r w:rsidRPr="00782D47">
        <w:t xml:space="preserve"> (ф. 0510521) (письмо Минфина РФ от 30.07.2024 № 02-06-06/70843</w:t>
      </w:r>
      <w:r w:rsidR="00782D47" w:rsidRPr="00782D47">
        <w:t>), контрольные соотношения формы.</w:t>
      </w:r>
    </w:p>
    <w:p w:rsidR="003B2B3F" w:rsidRPr="00782D47" w:rsidRDefault="0072433A" w:rsidP="00FF432D">
      <w:pPr>
        <w:pStyle w:val="af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82D47">
        <w:rPr>
          <w:rFonts w:ascii="Times New Roman" w:hAnsi="Times New Roman"/>
          <w:b/>
          <w:sz w:val="24"/>
          <w:szCs w:val="24"/>
        </w:rPr>
        <w:t>Ответы на вопросы.</w:t>
      </w:r>
    </w:p>
    <w:p w:rsidR="00630CAC" w:rsidRPr="003B2B3F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:rsidR="00585378" w:rsidRPr="003B2B3F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3B2B3F">
        <w:rPr>
          <w:b/>
          <w:i/>
          <w:sz w:val="16"/>
          <w:szCs w:val="16"/>
        </w:rPr>
        <w:t>Чита</w:t>
      </w:r>
      <w:r w:rsidR="00995D76" w:rsidRPr="003B2B3F">
        <w:rPr>
          <w:b/>
          <w:i/>
          <w:sz w:val="16"/>
          <w:szCs w:val="16"/>
        </w:rPr>
        <w:t>е</w:t>
      </w:r>
      <w:r w:rsidRPr="003B2B3F">
        <w:rPr>
          <w:b/>
          <w:i/>
          <w:sz w:val="16"/>
          <w:szCs w:val="16"/>
        </w:rPr>
        <w:t xml:space="preserve">т: </w:t>
      </w:r>
      <w:r w:rsidRPr="003B2B3F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3B2B3F">
        <w:rPr>
          <w:b/>
          <w:i/>
        </w:rPr>
        <w:t xml:space="preserve"> </w:t>
      </w:r>
      <w:r w:rsidRPr="003B2B3F">
        <w:rPr>
          <w:b/>
          <w:sz w:val="14"/>
          <w:szCs w:val="14"/>
        </w:rPr>
        <w:t xml:space="preserve">-  </w:t>
      </w:r>
      <w:r w:rsidRPr="003B2B3F">
        <w:rPr>
          <w:spacing w:val="-4"/>
          <w:sz w:val="16"/>
          <w:szCs w:val="16"/>
        </w:rPr>
        <w:t>к.э.н.</w:t>
      </w:r>
      <w:r w:rsidRPr="003B2B3F">
        <w:rPr>
          <w:sz w:val="16"/>
          <w:szCs w:val="16"/>
        </w:rPr>
        <w:t>, аудитор-практик, консультант-эксперт</w:t>
      </w:r>
      <w:r w:rsidR="00CE7C04" w:rsidRPr="003B2B3F">
        <w:rPr>
          <w:sz w:val="16"/>
          <w:szCs w:val="16"/>
        </w:rPr>
        <w:t xml:space="preserve"> по учету госсектора, заработной плате госсектора, </w:t>
      </w:r>
      <w:r w:rsidRPr="003B2B3F">
        <w:rPr>
          <w:sz w:val="16"/>
          <w:szCs w:val="16"/>
        </w:rPr>
        <w:t xml:space="preserve"> </w:t>
      </w:r>
      <w:r w:rsidR="00F44CF7" w:rsidRPr="003B2B3F">
        <w:rPr>
          <w:sz w:val="16"/>
          <w:szCs w:val="16"/>
        </w:rPr>
        <w:t xml:space="preserve">учету госсектора, </w:t>
      </w:r>
      <w:r w:rsidRPr="003B2B3F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3B2B3F">
        <w:rPr>
          <w:sz w:val="16"/>
          <w:szCs w:val="16"/>
        </w:rPr>
        <w:t>госсектора</w:t>
      </w:r>
      <w:r w:rsidRPr="003B2B3F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:rsidR="00585378" w:rsidRPr="003B2B3F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3B2B3F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585378" w:rsidRPr="003B2B3F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B3F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:rsidR="006C4C39" w:rsidRPr="003B2B3F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3B2B3F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D219AA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3</w:t>
      </w:r>
      <w:r w:rsidR="006C4C39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9</w:t>
      </w:r>
      <w:r w:rsidR="002D3C23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407D67"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Клиентам Центра </w:t>
      </w:r>
      <w:r w:rsidR="00847F6A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3</w:t>
      </w:r>
      <w:r w:rsidR="006C4C39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5</w:t>
      </w:r>
      <w:r w:rsidR="00407D67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407D67"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</w:p>
    <w:p w:rsidR="00D31D48" w:rsidRPr="003B2B3F" w:rsidRDefault="00407D67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Томску </w:t>
      </w:r>
      <w:r w:rsidR="006C4C39"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всем </w:t>
      </w:r>
      <w:r w:rsidR="00847F6A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3</w:t>
      </w:r>
      <w:r w:rsidR="006C4C39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5</w:t>
      </w:r>
      <w:r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D31D48"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585378" w:rsidRPr="003B2B3F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spacing w:val="-4"/>
          <w:lang w:eastAsia="zh-CN"/>
        </w:rPr>
      </w:pPr>
      <w:r w:rsidRPr="003B2B3F">
        <w:rPr>
          <w:rFonts w:eastAsia="SimSun"/>
          <w:spacing w:val="-4"/>
          <w:lang w:eastAsia="zh-CN"/>
        </w:rPr>
        <w:t>(Расчет по карте и безналичный  с р/с (гарант.  письма)</w:t>
      </w:r>
    </w:p>
    <w:p w:rsidR="00585378" w:rsidRPr="003B2B3F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3B2B3F">
        <w:rPr>
          <w:rFonts w:eastAsia="SimSun"/>
          <w:b/>
          <w:bCs/>
          <w:color w:val="7030A0"/>
          <w:spacing w:val="-4"/>
          <w:lang w:eastAsia="zh-CN"/>
        </w:rPr>
        <w:t>Работаем с электронными магазинами.</w:t>
      </w:r>
      <w:r w:rsidR="00A81D13" w:rsidRPr="003B2B3F">
        <w:rPr>
          <w:rFonts w:eastAsia="SimSun"/>
          <w:b/>
          <w:bCs/>
          <w:color w:val="7030A0"/>
          <w:spacing w:val="-4"/>
          <w:lang w:eastAsia="zh-CN"/>
        </w:rPr>
        <w:t xml:space="preserve"> ЕАТ.</w:t>
      </w:r>
      <w:r w:rsidRPr="003B2B3F">
        <w:rPr>
          <w:rFonts w:eastAsia="SimSun"/>
          <w:b/>
          <w:bCs/>
          <w:color w:val="7030A0"/>
          <w:spacing w:val="-4"/>
          <w:lang w:eastAsia="zh-CN"/>
        </w:rPr>
        <w:t xml:space="preserve"> ЭДО </w:t>
      </w:r>
      <w:r w:rsidR="00995D76" w:rsidRPr="003B2B3F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3B2B3F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3B2B3F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F44CF7" w:rsidRPr="003B2B3F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:rsidR="002E7A58" w:rsidRPr="003B2B3F" w:rsidRDefault="002E7A58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3B2B3F">
        <w:rPr>
          <w:rFonts w:eastAsia="SimSun"/>
          <w:spacing w:val="-4"/>
          <w:sz w:val="28"/>
          <w:szCs w:val="28"/>
          <w:u w:val="single"/>
          <w:lang w:eastAsia="zh-CN"/>
        </w:rPr>
        <w:t>:</w:t>
      </w:r>
      <w:r w:rsidRPr="003B2B3F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3B2B3F">
        <w:rPr>
          <w:rFonts w:eastAsia="SimSun"/>
          <w:b/>
          <w:spacing w:val="-4"/>
          <w:u w:val="single"/>
          <w:lang w:eastAsia="zh-CN"/>
        </w:rPr>
        <w:t xml:space="preserve">авторский эксклюзивный </w:t>
      </w:r>
      <w:r w:rsidRPr="003B2B3F">
        <w:rPr>
          <w:rFonts w:eastAsia="SimSun"/>
          <w:b/>
          <w:spacing w:val="-4"/>
          <w:lang w:eastAsia="zh-CN"/>
        </w:rPr>
        <w:t xml:space="preserve">информационный материал в электронном виде, </w:t>
      </w:r>
      <w:r w:rsidR="00110389" w:rsidRPr="003B2B3F">
        <w:rPr>
          <w:rFonts w:eastAsia="SimSun"/>
          <w:b/>
          <w:spacing w:val="-4"/>
          <w:lang w:eastAsia="zh-CN"/>
        </w:rPr>
        <w:t xml:space="preserve">именной </w:t>
      </w:r>
      <w:r w:rsidRPr="003B2B3F">
        <w:rPr>
          <w:rFonts w:eastAsia="SimSun"/>
          <w:b/>
          <w:spacing w:val="-4"/>
          <w:lang w:eastAsia="zh-CN"/>
        </w:rPr>
        <w:t>сертификат</w:t>
      </w:r>
      <w:r w:rsidR="0044122B" w:rsidRPr="003B2B3F">
        <w:rPr>
          <w:rFonts w:eastAsia="SimSun"/>
          <w:b/>
          <w:spacing w:val="-4"/>
          <w:lang w:eastAsia="zh-CN"/>
        </w:rPr>
        <w:t xml:space="preserve"> (</w:t>
      </w:r>
      <w:r w:rsidR="00110389" w:rsidRPr="003B2B3F">
        <w:rPr>
          <w:rFonts w:eastAsia="SimSun"/>
          <w:b/>
          <w:spacing w:val="-4"/>
          <w:lang w:eastAsia="zh-CN"/>
        </w:rPr>
        <w:t>с</w:t>
      </w:r>
      <w:r w:rsidR="0044122B" w:rsidRPr="003B2B3F">
        <w:rPr>
          <w:rFonts w:eastAsia="SimSun"/>
          <w:b/>
          <w:spacing w:val="-4"/>
          <w:lang w:eastAsia="zh-CN"/>
        </w:rPr>
        <w:t xml:space="preserve"> </w:t>
      </w:r>
      <w:r w:rsidR="00110389" w:rsidRPr="003B2B3F">
        <w:rPr>
          <w:rFonts w:eastAsia="SimSun"/>
          <w:b/>
          <w:spacing w:val="-4"/>
          <w:lang w:eastAsia="zh-CN"/>
        </w:rPr>
        <w:t>последующей выдачей удостоверения о повышении квали</w:t>
      </w:r>
      <w:r w:rsidR="0044122B" w:rsidRPr="003B2B3F">
        <w:rPr>
          <w:rFonts w:eastAsia="SimSun"/>
          <w:b/>
          <w:spacing w:val="-4"/>
          <w:lang w:eastAsia="zh-CN"/>
        </w:rPr>
        <w:t xml:space="preserve">фикации для простандартов от 16 ак. часов), </w:t>
      </w:r>
      <w:r w:rsidR="00927FF7" w:rsidRPr="003B2B3F">
        <w:rPr>
          <w:rFonts w:eastAsia="SimSun"/>
          <w:b/>
          <w:spacing w:val="-4"/>
          <w:lang w:eastAsia="zh-CN"/>
        </w:rPr>
        <w:t>доступ к записи для просмотра п</w:t>
      </w:r>
      <w:r w:rsidR="00A81D13" w:rsidRPr="003B2B3F">
        <w:rPr>
          <w:rFonts w:eastAsia="SimSun"/>
          <w:b/>
          <w:spacing w:val="-4"/>
          <w:lang w:eastAsia="zh-CN"/>
        </w:rPr>
        <w:t>осле проведения (для вебинара)</w:t>
      </w:r>
    </w:p>
    <w:p w:rsidR="0001775A" w:rsidRPr="003B2B3F" w:rsidRDefault="0001775A" w:rsidP="0044122B">
      <w:pPr>
        <w:pStyle w:val="p5"/>
        <w:spacing w:before="40" w:beforeAutospacing="0" w:after="0" w:afterAutospacing="0" w:line="216" w:lineRule="auto"/>
        <w:jc w:val="center"/>
        <w:rPr>
          <w:b/>
          <w:bCs/>
          <w:sz w:val="28"/>
          <w:szCs w:val="28"/>
        </w:rPr>
      </w:pPr>
    </w:p>
    <w:p w:rsidR="0044122B" w:rsidRPr="003B2B3F" w:rsidRDefault="0044122B" w:rsidP="0044122B">
      <w:pPr>
        <w:pStyle w:val="p5"/>
        <w:spacing w:before="4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3B2B3F">
        <w:rPr>
          <w:b/>
          <w:bCs/>
          <w:sz w:val="28"/>
          <w:szCs w:val="28"/>
        </w:rPr>
        <w:t xml:space="preserve">ВАЖНО! </w:t>
      </w:r>
      <w:r w:rsidRPr="003B2B3F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для профстандартов с занесением в ФИС ФРДО (выдается от 16 ак. часов по итогам всех прослушанных в Центре семинаров (вебинаров) по накопительной системе за 2025-2026 годы).</w:t>
      </w:r>
    </w:p>
    <w:p w:rsidR="00585378" w:rsidRPr="003B2B3F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7365" w:rsidRPr="003B2B3F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378" w:rsidRPr="003B2B3F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3B2B3F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3B2B3F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3B2B3F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B3F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5378" w:rsidRPr="003B2B3F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3B2B3F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3B2B3F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85378" w:rsidRPr="003B2B3F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3B2B3F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3B2B3F">
        <w:rPr>
          <w:rFonts w:eastAsia="SimSun"/>
          <w:color w:val="FF0000"/>
          <w:sz w:val="28"/>
          <w:szCs w:val="28"/>
          <w:lang w:eastAsia="zh-CN"/>
        </w:rPr>
        <w:t>–</w:t>
      </w:r>
      <w:r w:rsidRPr="003B2B3F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3B2B3F">
        <w:rPr>
          <w:rFonts w:eastAsia="SimSun"/>
          <w:b/>
          <w:sz w:val="28"/>
          <w:szCs w:val="28"/>
          <w:lang w:eastAsia="zh-CN"/>
        </w:rPr>
        <w:t xml:space="preserve"> </w:t>
      </w:r>
      <w:r w:rsidRPr="003B2B3F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79" w:rsidRPr="003B2B3F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:rsidR="00D251D5" w:rsidRPr="003B2B3F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4B269B" w:rsidRPr="003B2B3F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b/>
          <w:i/>
          <w:smallCaps/>
          <w:sz w:val="36"/>
          <w:szCs w:val="36"/>
          <w:u w:val="single"/>
        </w:rPr>
      </w:pPr>
      <w:r w:rsidRPr="003B2B3F">
        <w:rPr>
          <w:rStyle w:val="a6"/>
          <w:b/>
          <w:smallCaps/>
          <w:sz w:val="36"/>
          <w:szCs w:val="36"/>
          <w:u w:val="single"/>
        </w:rPr>
        <w:t>ВОЗМОЖНО дополнительно приобрести</w:t>
      </w:r>
    </w:p>
    <w:p w:rsidR="004B269B" w:rsidRPr="003B2B3F" w:rsidRDefault="004B269B" w:rsidP="004B269B">
      <w:pPr>
        <w:rPr>
          <w:rFonts w:eastAsia="SimSun"/>
        </w:rPr>
      </w:pPr>
    </w:p>
    <w:p w:rsidR="004B269B" w:rsidRPr="003B2B3F" w:rsidRDefault="004B269B" w:rsidP="004B269B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B3F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полный комплект  учетной политики  для учреждений госсектора с приложениями </w:t>
      </w:r>
      <w:r w:rsidRPr="003B2B3F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:rsidR="004B269B" w:rsidRPr="003B2B3F" w:rsidRDefault="004B269B" w:rsidP="004B269B">
      <w:pPr>
        <w:spacing w:before="80"/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B3F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 для учреждений госсектора</w:t>
      </w:r>
      <w:r w:rsidRPr="003B2B3F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269B" w:rsidRPr="003B2B3F" w:rsidRDefault="004B269B" w:rsidP="004B269B">
      <w:pPr>
        <w:tabs>
          <w:tab w:val="left" w:pos="0"/>
          <w:tab w:val="left" w:pos="142"/>
        </w:tabs>
        <w:spacing w:before="20" w:line="204" w:lineRule="auto"/>
        <w:jc w:val="center"/>
        <w:rPr>
          <w:b/>
          <w:color w:val="00B0F0"/>
          <w:sz w:val="32"/>
          <w:szCs w:val="32"/>
        </w:rPr>
      </w:pPr>
      <w:r w:rsidRPr="003B2B3F">
        <w:rPr>
          <w:b/>
          <w:color w:val="00B0F0"/>
          <w:sz w:val="32"/>
          <w:szCs w:val="32"/>
        </w:rPr>
        <w:t>Приказ по учетной политике со всеми приложениями - вариант для ленивых – бери и работай!!!</w:t>
      </w:r>
    </w:p>
    <w:p w:rsidR="004B269B" w:rsidRPr="003B2B3F" w:rsidRDefault="004B269B" w:rsidP="004B269B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3B2B3F">
        <w:rPr>
          <w:b/>
        </w:rPr>
        <w:t xml:space="preserve">- </w:t>
      </w:r>
      <w:r w:rsidRPr="003B2B3F">
        <w:rPr>
          <w:b/>
          <w:u w:val="single"/>
        </w:rPr>
        <w:t xml:space="preserve">ЭЛ. ВАРИАНТ </w:t>
      </w:r>
      <w:r w:rsidRPr="003B2B3F">
        <w:rPr>
          <w:b/>
          <w:caps/>
          <w:u w:val="single"/>
        </w:rPr>
        <w:t>ДЛЯ учреждений госсектора</w:t>
      </w:r>
      <w:r w:rsidRPr="003B2B3F">
        <w:rPr>
          <w:b/>
          <w:caps/>
        </w:rPr>
        <w:t xml:space="preserve"> - </w:t>
      </w:r>
      <w:r w:rsidRPr="003B2B3F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3B2B3F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:rsidR="004B269B" w:rsidRPr="003B2B3F" w:rsidRDefault="004B269B" w:rsidP="004B269B">
      <w:pPr>
        <w:jc w:val="center"/>
        <w:rPr>
          <w:rFonts w:eastAsia="SimSun"/>
          <w:b/>
          <w:sz w:val="28"/>
          <w:szCs w:val="28"/>
        </w:rPr>
      </w:pPr>
      <w:r w:rsidRPr="003B2B3F">
        <w:rPr>
          <w:rFonts w:eastAsia="SimSun"/>
          <w:b/>
          <w:sz w:val="28"/>
          <w:szCs w:val="28"/>
          <w:lang w:eastAsia="zh-CN"/>
        </w:rPr>
        <w:t xml:space="preserve">Для тех кто приобретал УП на 2025-2026  в 2025 году – стоимость </w:t>
      </w:r>
      <w:r w:rsidRPr="003B2B3F">
        <w:rPr>
          <w:rFonts w:eastAsia="SimSun"/>
          <w:b/>
          <w:sz w:val="28"/>
          <w:szCs w:val="28"/>
          <w:highlight w:val="yellow"/>
          <w:lang w:eastAsia="zh-CN"/>
        </w:rPr>
        <w:t>3500 руб</w:t>
      </w:r>
    </w:p>
    <w:p w:rsidR="004B269B" w:rsidRPr="003B2B3F" w:rsidRDefault="004B269B" w:rsidP="004B269B">
      <w:pPr>
        <w:jc w:val="center"/>
        <w:rPr>
          <w:rFonts w:eastAsia="SimSun"/>
          <w:b/>
          <w:color w:val="FF0000"/>
          <w:sz w:val="28"/>
          <w:szCs w:val="28"/>
        </w:rPr>
      </w:pPr>
      <w:r w:rsidRPr="003B2B3F">
        <w:rPr>
          <w:rFonts w:eastAsia="SimSun"/>
          <w:b/>
          <w:color w:val="FF0000"/>
          <w:sz w:val="28"/>
          <w:szCs w:val="28"/>
        </w:rPr>
        <w:t xml:space="preserve">Для тех кто не приобретал – стоимость </w:t>
      </w:r>
      <w:r w:rsidRPr="003B2B3F">
        <w:rPr>
          <w:rFonts w:eastAsia="SimSun"/>
          <w:b/>
          <w:color w:val="FF0000"/>
          <w:sz w:val="28"/>
          <w:szCs w:val="28"/>
          <w:highlight w:val="yellow"/>
        </w:rPr>
        <w:t>7000 руб</w:t>
      </w:r>
    </w:p>
    <w:p w:rsidR="004B269B" w:rsidRPr="003B2B3F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:rsidR="004B269B" w:rsidRPr="003B2B3F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B3F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**положения по инвентаризации и документообороту в электронном виде</w:t>
      </w:r>
      <w:r w:rsidR="00A81D13" w:rsidRPr="003B2B3F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Pr="003B2B3F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1D13" w:rsidRPr="003B2B3F" w:rsidRDefault="004B269B" w:rsidP="004B269B">
      <w:pPr>
        <w:jc w:val="center"/>
        <w:rPr>
          <w:rStyle w:val="a6"/>
          <w:b/>
          <w:i w:val="0"/>
          <w:smallCaps/>
          <w:color w:val="FF0000"/>
          <w:sz w:val="28"/>
          <w:szCs w:val="28"/>
        </w:rPr>
      </w:pPr>
      <w:r w:rsidRPr="003B2B3F">
        <w:rPr>
          <w:rStyle w:val="a6"/>
          <w:b/>
          <w:i w:val="0"/>
          <w:smallCaps/>
          <w:sz w:val="28"/>
          <w:szCs w:val="28"/>
        </w:rPr>
        <w:t>с учетом требований МФ РФ –</w:t>
      </w:r>
      <w:r w:rsidRPr="003B2B3F">
        <w:rPr>
          <w:rStyle w:val="a6"/>
          <w:b/>
          <w:i w:val="0"/>
          <w:sz w:val="28"/>
          <w:szCs w:val="28"/>
        </w:rPr>
        <w:t xml:space="preserve">стоимость </w:t>
      </w:r>
      <w:r w:rsidRPr="003B2B3F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3500 руб</w:t>
      </w:r>
      <w:r w:rsidR="00A81D13" w:rsidRPr="003B2B3F">
        <w:rPr>
          <w:rStyle w:val="a6"/>
          <w:b/>
          <w:i w:val="0"/>
          <w:smallCaps/>
          <w:color w:val="FF0000"/>
          <w:sz w:val="28"/>
          <w:szCs w:val="28"/>
        </w:rPr>
        <w:t>,</w:t>
      </w:r>
    </w:p>
    <w:p w:rsidR="004B269B" w:rsidRPr="003B2B3F" w:rsidRDefault="00A81D13" w:rsidP="004B269B">
      <w:pPr>
        <w:jc w:val="center"/>
        <w:rPr>
          <w:rFonts w:eastAsia="SimSun"/>
          <w:b/>
          <w:sz w:val="28"/>
          <w:szCs w:val="28"/>
        </w:rPr>
      </w:pPr>
      <w:r w:rsidRPr="003B2B3F">
        <w:rPr>
          <w:rStyle w:val="a6"/>
          <w:b/>
          <w:i w:val="0"/>
          <w:smallCaps/>
          <w:color w:val="FF0000"/>
          <w:sz w:val="28"/>
          <w:szCs w:val="28"/>
        </w:rPr>
        <w:t xml:space="preserve"> </w:t>
      </w:r>
      <w:r w:rsidRPr="003B2B3F">
        <w:rPr>
          <w:rStyle w:val="a6"/>
          <w:b/>
          <w:i w:val="0"/>
          <w:smallCaps/>
          <w:sz w:val="28"/>
          <w:szCs w:val="28"/>
        </w:rPr>
        <w:t xml:space="preserve">для тех кто брал в 2025 году </w:t>
      </w:r>
      <w:r w:rsidRPr="003B2B3F">
        <w:rPr>
          <w:rStyle w:val="a6"/>
          <w:b/>
          <w:i w:val="0"/>
          <w:smallCaps/>
          <w:color w:val="FF0000"/>
          <w:sz w:val="28"/>
          <w:szCs w:val="28"/>
        </w:rPr>
        <w:t xml:space="preserve">– </w:t>
      </w:r>
      <w:r w:rsidRPr="003B2B3F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2000 руб</w:t>
      </w:r>
      <w:r w:rsidR="004B269B" w:rsidRPr="003B2B3F">
        <w:rPr>
          <w:rFonts w:eastAsia="SimSun"/>
          <w:b/>
          <w:sz w:val="28"/>
          <w:szCs w:val="28"/>
        </w:rPr>
        <w:t xml:space="preserve"> </w:t>
      </w:r>
    </w:p>
    <w:p w:rsidR="004B269B" w:rsidRPr="003B2B3F" w:rsidRDefault="004B269B" w:rsidP="004B269B">
      <w:pPr>
        <w:jc w:val="center"/>
        <w:rPr>
          <w:rFonts w:eastAsia="SimSun"/>
          <w:b/>
        </w:rPr>
      </w:pPr>
    </w:p>
    <w:p w:rsidR="004B269B" w:rsidRPr="003B2B3F" w:rsidRDefault="004B269B" w:rsidP="004B269B">
      <w:pPr>
        <w:jc w:val="center"/>
        <w:rPr>
          <w:rFonts w:eastAsia="SimSun"/>
          <w:b/>
          <w:caps/>
          <w:color w:val="00B0F0"/>
        </w:rPr>
      </w:pPr>
      <w:r w:rsidRPr="003B2B3F">
        <w:rPr>
          <w:rFonts w:eastAsia="SimSun"/>
          <w:b/>
          <w:caps/>
          <w:color w:val="00B0F0"/>
        </w:rPr>
        <w:t>Оформление как консультац. услуги, можно включить в счет вебинара</w:t>
      </w:r>
    </w:p>
    <w:p w:rsidR="004B269B" w:rsidRPr="003B2B3F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</w:p>
    <w:p w:rsidR="008D70CE" w:rsidRPr="003B2B3F" w:rsidRDefault="008D70CE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:rsidR="00173262" w:rsidRPr="003B2B3F" w:rsidRDefault="0017326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173262" w:rsidRPr="003B2B3F" w:rsidSect="00173262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63" w:rsidRDefault="001E4363" w:rsidP="00037D6E">
      <w:r>
        <w:separator/>
      </w:r>
    </w:p>
  </w:endnote>
  <w:endnote w:type="continuationSeparator" w:id="0">
    <w:p w:rsidR="001E4363" w:rsidRDefault="001E4363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63" w:rsidRDefault="001E4363" w:rsidP="00037D6E">
      <w:r>
        <w:separator/>
      </w:r>
    </w:p>
  </w:footnote>
  <w:footnote w:type="continuationSeparator" w:id="0">
    <w:p w:rsidR="001E4363" w:rsidRDefault="001E4363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506"/>
    <w:multiLevelType w:val="hybridMultilevel"/>
    <w:tmpl w:val="F626CA04"/>
    <w:lvl w:ilvl="0" w:tplc="7262B5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099C684A"/>
    <w:multiLevelType w:val="hybridMultilevel"/>
    <w:tmpl w:val="6F1AD7C4"/>
    <w:lvl w:ilvl="0" w:tplc="573AB48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711F"/>
    <w:multiLevelType w:val="hybridMultilevel"/>
    <w:tmpl w:val="FC003F96"/>
    <w:lvl w:ilvl="0" w:tplc="F07C6B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E3749"/>
    <w:multiLevelType w:val="hybridMultilevel"/>
    <w:tmpl w:val="0CF0CB9E"/>
    <w:lvl w:ilvl="0" w:tplc="01CC4D0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DE01C1"/>
    <w:multiLevelType w:val="multilevel"/>
    <w:tmpl w:val="F1C82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" w15:restartNumberingAfterBreak="0">
    <w:nsid w:val="3D6F7969"/>
    <w:multiLevelType w:val="hybridMultilevel"/>
    <w:tmpl w:val="98928630"/>
    <w:lvl w:ilvl="0" w:tplc="65E0BB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45264"/>
    <w:multiLevelType w:val="hybridMultilevel"/>
    <w:tmpl w:val="5A6C5C7C"/>
    <w:lvl w:ilvl="0" w:tplc="561030D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36C2C27"/>
    <w:multiLevelType w:val="hybridMultilevel"/>
    <w:tmpl w:val="495E2744"/>
    <w:lvl w:ilvl="0" w:tplc="C1CE94DA">
      <w:start w:val="1"/>
      <w:numFmt w:val="bullet"/>
      <w:lvlText w:val=""/>
      <w:lvlJc w:val="left"/>
      <w:pPr>
        <w:ind w:left="4613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9" w15:restartNumberingAfterBreak="0">
    <w:nsid w:val="56007EF5"/>
    <w:multiLevelType w:val="hybridMultilevel"/>
    <w:tmpl w:val="F4D06DAE"/>
    <w:lvl w:ilvl="0" w:tplc="199CEC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05D38"/>
    <w:multiLevelType w:val="hybridMultilevel"/>
    <w:tmpl w:val="60342D78"/>
    <w:lvl w:ilvl="0" w:tplc="C7742E4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B3A6F47"/>
    <w:multiLevelType w:val="hybridMultilevel"/>
    <w:tmpl w:val="05527AAA"/>
    <w:lvl w:ilvl="0" w:tplc="31AE4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11"/>
  </w:num>
  <w:num w:numId="9">
    <w:abstractNumId w:val="8"/>
  </w:num>
  <w:num w:numId="10">
    <w:abstractNumId w:val="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HrwL6HQmaJ0UjISR6bCJE0QRXEC2K/7XfCxVsCBJpVZkP4230afd+jTy7IswtOsyuvSVXIio8gepTgfhFXcpoA==" w:salt="s1FQXgZHReq8Td0HJk/WZ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5DB2"/>
    <w:rsid w:val="000172D2"/>
    <w:rsid w:val="0001745D"/>
    <w:rsid w:val="0001775A"/>
    <w:rsid w:val="00017BCD"/>
    <w:rsid w:val="00020B60"/>
    <w:rsid w:val="00022756"/>
    <w:rsid w:val="00024DD2"/>
    <w:rsid w:val="000251CD"/>
    <w:rsid w:val="00026F54"/>
    <w:rsid w:val="000273C0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01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6A13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B3D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389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290E"/>
    <w:rsid w:val="00153BF4"/>
    <w:rsid w:val="0015685B"/>
    <w:rsid w:val="001616ED"/>
    <w:rsid w:val="0016268C"/>
    <w:rsid w:val="00173262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4192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D35"/>
    <w:rsid w:val="001C4F82"/>
    <w:rsid w:val="001C56C8"/>
    <w:rsid w:val="001C6A00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4363"/>
    <w:rsid w:val="001E606B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137DF"/>
    <w:rsid w:val="00220368"/>
    <w:rsid w:val="002222DE"/>
    <w:rsid w:val="00225ABC"/>
    <w:rsid w:val="00227579"/>
    <w:rsid w:val="002275F0"/>
    <w:rsid w:val="00231BDD"/>
    <w:rsid w:val="00234048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D3C23"/>
    <w:rsid w:val="002D4324"/>
    <w:rsid w:val="002D7B1E"/>
    <w:rsid w:val="002E3C65"/>
    <w:rsid w:val="002E411F"/>
    <w:rsid w:val="002E5589"/>
    <w:rsid w:val="002E6D1F"/>
    <w:rsid w:val="002E7A58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2BA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1F3F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2B3F"/>
    <w:rsid w:val="003B53D3"/>
    <w:rsid w:val="003B5A01"/>
    <w:rsid w:val="003B669E"/>
    <w:rsid w:val="003C114A"/>
    <w:rsid w:val="003C1B44"/>
    <w:rsid w:val="003C314E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07D67"/>
    <w:rsid w:val="004144D9"/>
    <w:rsid w:val="00414C28"/>
    <w:rsid w:val="004161C9"/>
    <w:rsid w:val="004237EC"/>
    <w:rsid w:val="00426495"/>
    <w:rsid w:val="00427D7C"/>
    <w:rsid w:val="00430762"/>
    <w:rsid w:val="0043128D"/>
    <w:rsid w:val="004373D0"/>
    <w:rsid w:val="0044122B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868FE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269B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2A4C"/>
    <w:rsid w:val="00555B58"/>
    <w:rsid w:val="00555FB9"/>
    <w:rsid w:val="005605D5"/>
    <w:rsid w:val="005642E2"/>
    <w:rsid w:val="00564D8C"/>
    <w:rsid w:val="00565D20"/>
    <w:rsid w:val="00570DC6"/>
    <w:rsid w:val="00572FAE"/>
    <w:rsid w:val="0057601B"/>
    <w:rsid w:val="00576F87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1A49"/>
    <w:rsid w:val="005D241F"/>
    <w:rsid w:val="005D3BF7"/>
    <w:rsid w:val="005D69C5"/>
    <w:rsid w:val="005D7B22"/>
    <w:rsid w:val="005E2EC0"/>
    <w:rsid w:val="005E38F9"/>
    <w:rsid w:val="005F20A5"/>
    <w:rsid w:val="005F358B"/>
    <w:rsid w:val="00601907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2776F"/>
    <w:rsid w:val="00630CAC"/>
    <w:rsid w:val="00631231"/>
    <w:rsid w:val="00633FF1"/>
    <w:rsid w:val="0063672D"/>
    <w:rsid w:val="006400A8"/>
    <w:rsid w:val="00643E85"/>
    <w:rsid w:val="00655497"/>
    <w:rsid w:val="00656FEA"/>
    <w:rsid w:val="00662F55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A740C"/>
    <w:rsid w:val="006B2617"/>
    <w:rsid w:val="006B40CE"/>
    <w:rsid w:val="006B4278"/>
    <w:rsid w:val="006C1075"/>
    <w:rsid w:val="006C2D13"/>
    <w:rsid w:val="006C4139"/>
    <w:rsid w:val="006C4C39"/>
    <w:rsid w:val="006C6861"/>
    <w:rsid w:val="006D017E"/>
    <w:rsid w:val="006D1DBC"/>
    <w:rsid w:val="006D2828"/>
    <w:rsid w:val="006D2AA8"/>
    <w:rsid w:val="006D325C"/>
    <w:rsid w:val="006D4D0B"/>
    <w:rsid w:val="006E097F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433A"/>
    <w:rsid w:val="00727E06"/>
    <w:rsid w:val="00731335"/>
    <w:rsid w:val="00731578"/>
    <w:rsid w:val="0073169D"/>
    <w:rsid w:val="00731F1F"/>
    <w:rsid w:val="00735092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1C7F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D47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339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47F6A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677B8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29C7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0CE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18E6"/>
    <w:rsid w:val="0092262B"/>
    <w:rsid w:val="00927A16"/>
    <w:rsid w:val="00927FF7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216B"/>
    <w:rsid w:val="00966171"/>
    <w:rsid w:val="00971265"/>
    <w:rsid w:val="009721B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2DF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67091"/>
    <w:rsid w:val="00A70321"/>
    <w:rsid w:val="00A76469"/>
    <w:rsid w:val="00A77263"/>
    <w:rsid w:val="00A8128B"/>
    <w:rsid w:val="00A81481"/>
    <w:rsid w:val="00A81D13"/>
    <w:rsid w:val="00A84D89"/>
    <w:rsid w:val="00A87ADE"/>
    <w:rsid w:val="00A926AA"/>
    <w:rsid w:val="00A930A9"/>
    <w:rsid w:val="00A93935"/>
    <w:rsid w:val="00A940C4"/>
    <w:rsid w:val="00A94DF5"/>
    <w:rsid w:val="00A95C99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2995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0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E76E8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34243"/>
    <w:rsid w:val="00C41B6F"/>
    <w:rsid w:val="00C429DF"/>
    <w:rsid w:val="00C43FE8"/>
    <w:rsid w:val="00C441FE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97068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094E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283A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19AA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27748"/>
    <w:rsid w:val="00E344A9"/>
    <w:rsid w:val="00E34C02"/>
    <w:rsid w:val="00E45148"/>
    <w:rsid w:val="00E52DF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917C3"/>
    <w:rsid w:val="00EA545C"/>
    <w:rsid w:val="00EB04A6"/>
    <w:rsid w:val="00EB315D"/>
    <w:rsid w:val="00EB3298"/>
    <w:rsid w:val="00EB33A1"/>
    <w:rsid w:val="00EB54C8"/>
    <w:rsid w:val="00EC0F1D"/>
    <w:rsid w:val="00EC15E0"/>
    <w:rsid w:val="00EC2826"/>
    <w:rsid w:val="00EC7D64"/>
    <w:rsid w:val="00ED2050"/>
    <w:rsid w:val="00ED246F"/>
    <w:rsid w:val="00ED3F6D"/>
    <w:rsid w:val="00ED4181"/>
    <w:rsid w:val="00ED47B6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0F57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011E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432D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4CD0B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B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C65D-1C84-4B7E-84B1-FD31DACD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883</Words>
  <Characters>5037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74</cp:revision>
  <cp:lastPrinted>2022-06-08T05:57:00Z</cp:lastPrinted>
  <dcterms:created xsi:type="dcterms:W3CDTF">2025-08-12T08:22:00Z</dcterms:created>
  <dcterms:modified xsi:type="dcterms:W3CDTF">2026-05-05T15:07:00Z</dcterms:modified>
</cp:coreProperties>
</file>