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A58" w:rsidRDefault="002E7A58" w:rsidP="002E7A58">
      <w:pPr>
        <w:pStyle w:val="4"/>
        <w:tabs>
          <w:tab w:val="left" w:pos="510"/>
          <w:tab w:val="left" w:pos="675"/>
          <w:tab w:val="center" w:pos="5386"/>
          <w:tab w:val="right" w:pos="10773"/>
        </w:tabs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bookmarkStart w:id="0" w:name="_Hlk112095336"/>
      <w:bookmarkStart w:id="1" w:name="_GoBack"/>
      <w:bookmarkEnd w:id="1"/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5B16A3F5" wp14:editId="0E9CC500">
            <wp:simplePos x="0" y="0"/>
            <wp:positionH relativeFrom="page">
              <wp:align>left</wp:align>
            </wp:positionH>
            <wp:positionV relativeFrom="paragraph">
              <wp:posOffset>-352425</wp:posOffset>
            </wp:positionV>
            <wp:extent cx="3879850" cy="2181225"/>
            <wp:effectExtent l="0" t="0" r="635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4F9CAFC1" wp14:editId="490F5A3A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3879850" cy="2181225"/>
            <wp:effectExtent l="0" t="0" r="635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  <w:r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ab/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 w:val="0"/>
          <w:iCs w:val="0"/>
          <w:noProof/>
          <w:color w:val="0070C0"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0C98447E" wp14:editId="48884C2C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1181100" cy="1181100"/>
            <wp:effectExtent l="0" t="0" r="0" b="0"/>
            <wp:wrapNone/>
            <wp:docPr id="2" name="Рисунок 2" descr="Страница 9 | Векторы на тему «Рождественские елки» — скачивайте бесплатные  векторы высокого качества на Freepik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аница 9 | Векторы на тему «Рождественские елки» — скачивайте бесплатные  векторы высокого качества на Freepik | Freepi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859FBCC" wp14:editId="2F1DA8F6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3295650" cy="1390650"/>
            <wp:effectExtent l="0" t="0" r="0" b="0"/>
            <wp:wrapNone/>
            <wp:docPr id="1" name="Рисунок 1" descr="новогодняя гирлянда на прозрачном фоне 36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годняя гирлянда на прозрачном фоне 36 фото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2E7A58" w:rsidRDefault="002E7A58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</w:p>
    <w:p w:rsidR="005B1B2B" w:rsidRDefault="00630CAC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 xml:space="preserve">РЕВОЛЮЦИОННЫЕ ИЗМЕНЕНИЯ </w:t>
      </w:r>
    </w:p>
    <w:p w:rsidR="00630CAC" w:rsidRDefault="00630CAC" w:rsidP="00630CAC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</w:pPr>
      <w:r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>ДЛЯ ГОССЕКТОРА</w:t>
      </w:r>
      <w:r w:rsidR="00F44CF7" w:rsidRPr="00182BFC">
        <w:rPr>
          <w:rFonts w:ascii="Times New Roman" w:hAnsi="Times New Roman" w:cs="Times New Roman"/>
          <w:b/>
          <w:i w:val="0"/>
          <w:iCs w:val="0"/>
          <w:color w:val="0070C0"/>
          <w:sz w:val="36"/>
          <w:szCs w:val="36"/>
        </w:rPr>
        <w:t>!!!!!!!!!!</w:t>
      </w:r>
    </w:p>
    <w:p w:rsidR="002E7A58" w:rsidRDefault="002E7A58" w:rsidP="002E7A58">
      <w:pPr>
        <w:tabs>
          <w:tab w:val="left" w:pos="6225"/>
        </w:tabs>
        <w:rPr>
          <w:color w:val="00B0F0"/>
        </w:rPr>
      </w:pPr>
      <w:r>
        <w:tab/>
      </w:r>
    </w:p>
    <w:p w:rsidR="004868FE" w:rsidRPr="004868FE" w:rsidRDefault="004868FE" w:rsidP="004868FE">
      <w:pPr>
        <w:tabs>
          <w:tab w:val="left" w:pos="6360"/>
        </w:tabs>
        <w:jc w:val="center"/>
        <w:rPr>
          <w:b/>
          <w:color w:val="00B0F0"/>
          <w:sz w:val="28"/>
          <w:szCs w:val="28"/>
        </w:rPr>
      </w:pPr>
      <w:r w:rsidRPr="004868FE">
        <w:rPr>
          <w:color w:val="00B0F0"/>
        </w:rPr>
        <w:fldChar w:fldCharType="begin"/>
      </w:r>
      <w:r w:rsidRPr="004868FE">
        <w:rPr>
          <w:color w:val="00B0F0"/>
        </w:rPr>
        <w:instrText xml:space="preserve"> INCLUDEPICTURE "https://avatars.mds.yandex.net/i?id=bf69e769fddea28671355589feaa40f63a179775-5206791-images-thumbs&amp;n=13" \* MERGEFORMATINET </w:instrText>
      </w:r>
      <w:r w:rsidRPr="004868FE">
        <w:rPr>
          <w:color w:val="00B0F0"/>
        </w:rPr>
        <w:fldChar w:fldCharType="end"/>
      </w:r>
      <w:r w:rsidRPr="004868FE">
        <w:rPr>
          <w:b/>
          <w:color w:val="00B0F0"/>
          <w:sz w:val="28"/>
          <w:szCs w:val="28"/>
        </w:rPr>
        <w:t>Центр «ПРОСВЕЩЕНИЕ»</w:t>
      </w:r>
    </w:p>
    <w:p w:rsidR="004868FE" w:rsidRDefault="004868FE" w:rsidP="004868FE">
      <w:pPr>
        <w:jc w:val="center"/>
        <w:rPr>
          <w:b/>
          <w:color w:val="00B0F0"/>
          <w:sz w:val="28"/>
          <w:szCs w:val="28"/>
        </w:rPr>
      </w:pPr>
      <w:r w:rsidRPr="00D01FA2">
        <w:rPr>
          <w:b/>
          <w:color w:val="00B0F0"/>
          <w:sz w:val="28"/>
          <w:szCs w:val="28"/>
        </w:rPr>
        <w:t>поздравляет с наступающим Новым годом</w:t>
      </w:r>
    </w:p>
    <w:p w:rsidR="004868FE" w:rsidRPr="00D01FA2" w:rsidRDefault="004868FE" w:rsidP="004868FE">
      <w:pPr>
        <w:jc w:val="center"/>
        <w:rPr>
          <w:b/>
          <w:color w:val="00B0F0"/>
          <w:sz w:val="28"/>
          <w:szCs w:val="28"/>
        </w:rPr>
      </w:pPr>
      <w:r w:rsidRPr="00D01FA2">
        <w:rPr>
          <w:b/>
          <w:color w:val="00B0F0"/>
          <w:sz w:val="28"/>
          <w:szCs w:val="28"/>
        </w:rPr>
        <w:t>и приглашает на</w:t>
      </w:r>
    </w:p>
    <w:p w:rsidR="004868FE" w:rsidRPr="004868FE" w:rsidRDefault="004868FE" w:rsidP="004868FE">
      <w:pPr>
        <w:jc w:val="center"/>
        <w:rPr>
          <w:b/>
          <w:color w:val="FF0000"/>
          <w:sz w:val="28"/>
          <w:szCs w:val="28"/>
          <w:u w:val="single"/>
        </w:rPr>
      </w:pPr>
      <w:r w:rsidRPr="004868FE">
        <w:rPr>
          <w:b/>
          <w:color w:val="FF0000"/>
          <w:sz w:val="28"/>
          <w:szCs w:val="28"/>
          <w:u w:val="single"/>
        </w:rPr>
        <w:t>НОВОГОДНИЙ ПРАЗДНИЧНЫЙ СЕМИНАР в г. НОВОСИБИРСКЕ</w:t>
      </w:r>
    </w:p>
    <w:p w:rsidR="004868FE" w:rsidRPr="005A5E2F" w:rsidRDefault="004868FE" w:rsidP="004868FE">
      <w:pPr>
        <w:jc w:val="center"/>
        <w:rPr>
          <w:b/>
          <w:color w:val="FF0000"/>
          <w:sz w:val="28"/>
          <w:szCs w:val="28"/>
        </w:rPr>
      </w:pPr>
      <w:r w:rsidRPr="005A5E2F">
        <w:rPr>
          <w:b/>
          <w:color w:val="FF0000"/>
          <w:sz w:val="28"/>
          <w:szCs w:val="28"/>
        </w:rPr>
        <w:t>С ФИРМЕННЫМИ ПОДАРКАМИ,</w:t>
      </w:r>
    </w:p>
    <w:p w:rsidR="004868FE" w:rsidRPr="005A5E2F" w:rsidRDefault="004868FE" w:rsidP="004868FE">
      <w:pPr>
        <w:jc w:val="center"/>
        <w:rPr>
          <w:b/>
          <w:color w:val="FF0000"/>
          <w:sz w:val="28"/>
          <w:szCs w:val="28"/>
        </w:rPr>
      </w:pPr>
      <w:r w:rsidRPr="005A5E2F">
        <w:rPr>
          <w:b/>
          <w:color w:val="FF0000"/>
          <w:sz w:val="28"/>
          <w:szCs w:val="28"/>
        </w:rPr>
        <w:t>ПРАЗДНИЧНОЙ ЛОТЕРЕЕЙ, ВКУСНЫМИ УГОЩЕНИЯМИ</w:t>
      </w:r>
    </w:p>
    <w:p w:rsidR="004868FE" w:rsidRDefault="004868FE" w:rsidP="004868FE">
      <w:pPr>
        <w:jc w:val="center"/>
      </w:pPr>
      <w:r w:rsidRPr="005A5E2F">
        <w:rPr>
          <w:b/>
          <w:color w:val="FF0000"/>
          <w:sz w:val="28"/>
          <w:szCs w:val="28"/>
        </w:rPr>
        <w:t>И ШАМПАНСКИМ!</w:t>
      </w:r>
    </w:p>
    <w:p w:rsidR="004868FE" w:rsidRPr="004868FE" w:rsidRDefault="004868FE" w:rsidP="004868FE">
      <w:pPr>
        <w:jc w:val="center"/>
        <w:rPr>
          <w:b/>
          <w:sz w:val="32"/>
          <w:szCs w:val="32"/>
          <w:u w:val="single"/>
        </w:rPr>
      </w:pPr>
      <w:r w:rsidRPr="004868FE">
        <w:rPr>
          <w:b/>
          <w:sz w:val="32"/>
          <w:szCs w:val="32"/>
          <w:u w:val="single"/>
        </w:rPr>
        <w:t xml:space="preserve">Одновременно будет идти вебинар-онлайн трансляция </w:t>
      </w:r>
      <w:r>
        <w:rPr>
          <w:b/>
          <w:sz w:val="32"/>
          <w:szCs w:val="32"/>
          <w:u w:val="single"/>
        </w:rPr>
        <w:t>для всех</w:t>
      </w:r>
    </w:p>
    <w:p w:rsidR="004868FE" w:rsidRPr="004868FE" w:rsidRDefault="004868FE" w:rsidP="004868FE">
      <w:pPr>
        <w:jc w:val="center"/>
        <w:rPr>
          <w:b/>
          <w:sz w:val="32"/>
          <w:szCs w:val="32"/>
        </w:rPr>
      </w:pPr>
      <w:r w:rsidRPr="004868FE">
        <w:rPr>
          <w:b/>
          <w:sz w:val="32"/>
          <w:szCs w:val="32"/>
        </w:rPr>
        <w:t>(для тех кто не сможет приехать)</w:t>
      </w:r>
    </w:p>
    <w:p w:rsidR="004868FE" w:rsidRPr="004868FE" w:rsidRDefault="004868FE" w:rsidP="004868FE">
      <w:pPr>
        <w:rPr>
          <w:b/>
          <w:sz w:val="32"/>
          <w:szCs w:val="32"/>
        </w:rPr>
      </w:pPr>
    </w:p>
    <w:p w:rsidR="004868FE" w:rsidRPr="004868FE" w:rsidRDefault="004868FE" w:rsidP="004868FE"/>
    <w:p w:rsidR="00585378" w:rsidRPr="00630CAC" w:rsidRDefault="00585378" w:rsidP="00CE7C04">
      <w:pPr>
        <w:pStyle w:val="4"/>
        <w:tabs>
          <w:tab w:val="left" w:pos="510"/>
          <w:tab w:val="right" w:pos="10773"/>
        </w:tabs>
        <w:rPr>
          <w:rFonts w:ascii="Times New Roman" w:hAnsi="Times New Roman" w:cs="Times New Roman"/>
          <w:b/>
          <w:i w:val="0"/>
          <w:iCs w:val="0"/>
          <w:smallCaps/>
          <w:color w:val="FF0000"/>
          <w:sz w:val="28"/>
          <w:szCs w:val="28"/>
        </w:rPr>
      </w:pPr>
      <w:r w:rsidRPr="00630CAC">
        <w:rPr>
          <w:rFonts w:ascii="Times New Roman" w:hAnsi="Times New Roman" w:cs="Times New Roman"/>
          <w:b/>
          <w:bCs/>
          <w:i w:val="0"/>
          <w:iCs w:val="0"/>
          <w:noProof/>
          <w:color w:val="FF0000"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E802495" wp14:editId="35082976">
            <wp:simplePos x="0" y="0"/>
            <wp:positionH relativeFrom="column">
              <wp:posOffset>133985</wp:posOffset>
            </wp:positionH>
            <wp:positionV relativeFrom="paragraph">
              <wp:posOffset>-18415</wp:posOffset>
            </wp:positionV>
            <wp:extent cx="591185" cy="321945"/>
            <wp:effectExtent l="0" t="0" r="0" b="1905"/>
            <wp:wrapNone/>
            <wp:docPr id="24" name="Рисунок 24" descr="просвещение_do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свещение_done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CAC"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                                                                                        </w:t>
      </w:r>
      <w:r w:rsidRPr="00630CAC"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Главным бухгалтерам, бухгалтерам </w:t>
      </w:r>
    </w:p>
    <w:p w:rsidR="00585378" w:rsidRPr="00630CAC" w:rsidRDefault="00585378" w:rsidP="00585378">
      <w:pPr>
        <w:jc w:val="right"/>
        <w:rPr>
          <w:rStyle w:val="a5"/>
          <w:b w:val="0"/>
          <w:bCs/>
          <w:i/>
          <w:color w:val="FF0000"/>
          <w:sz w:val="28"/>
          <w:szCs w:val="28"/>
        </w:rPr>
      </w:pPr>
      <w:r w:rsidRPr="00630CAC">
        <w:rPr>
          <w:b/>
          <w:i/>
          <w:color w:val="FF0000"/>
          <w:sz w:val="28"/>
          <w:szCs w:val="28"/>
        </w:rPr>
        <w:t xml:space="preserve">  казенных, бюджетных и автономных учреждений, органов власти</w:t>
      </w:r>
    </w:p>
    <w:p w:rsidR="00585378" w:rsidRPr="00630CAC" w:rsidRDefault="00585378" w:rsidP="00585378">
      <w:pPr>
        <w:pStyle w:val="affff"/>
        <w:tabs>
          <w:tab w:val="left" w:pos="0"/>
          <w:tab w:val="left" w:pos="142"/>
        </w:tabs>
        <w:outlineLvl w:val="0"/>
        <w:rPr>
          <w:rStyle w:val="a5"/>
          <w:color w:val="000000"/>
          <w:sz w:val="2"/>
          <w:szCs w:val="2"/>
          <w:u w:val="double"/>
        </w:rPr>
      </w:pPr>
    </w:p>
    <w:p w:rsidR="00E344A9" w:rsidRPr="00630CAC" w:rsidRDefault="00585378" w:rsidP="00205490">
      <w:pPr>
        <w:pStyle w:val="affff"/>
        <w:tabs>
          <w:tab w:val="left" w:pos="0"/>
          <w:tab w:val="left" w:pos="142"/>
        </w:tabs>
        <w:outlineLvl w:val="0"/>
        <w:rPr>
          <w:rStyle w:val="a5"/>
          <w:b/>
          <w:color w:val="000000"/>
          <w:sz w:val="28"/>
          <w:szCs w:val="28"/>
          <w:u w:val="double"/>
        </w:rPr>
      </w:pPr>
      <w:r w:rsidRPr="00630CAC">
        <w:rPr>
          <w:rStyle w:val="a5"/>
          <w:noProof/>
          <w:color w:val="000000"/>
          <w:sz w:val="18"/>
          <w:szCs w:val="18"/>
        </w:rPr>
        <w:drawing>
          <wp:inline distT="0" distB="0" distL="0" distR="0" wp14:anchorId="152B750D" wp14:editId="3F363DC1">
            <wp:extent cx="1028700" cy="123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AC">
        <w:rPr>
          <w:rStyle w:val="a5"/>
          <w:color w:val="000000"/>
          <w:sz w:val="18"/>
          <w:szCs w:val="18"/>
        </w:rPr>
        <w:t xml:space="preserve"> </w:t>
      </w:r>
      <w:r w:rsidRPr="00630CAC">
        <w:rPr>
          <w:rStyle w:val="a5"/>
          <w:color w:val="000000"/>
          <w:sz w:val="18"/>
          <w:szCs w:val="18"/>
          <w:u w:val="double"/>
        </w:rPr>
        <w:t xml:space="preserve">  </w:t>
      </w:r>
      <w:r w:rsidRPr="00630CAC">
        <w:rPr>
          <w:rStyle w:val="a5"/>
          <w:b/>
          <w:color w:val="000000"/>
          <w:sz w:val="28"/>
          <w:szCs w:val="28"/>
          <w:u w:val="double"/>
        </w:rPr>
        <w:t>АНО ДПО «Сибирский Центр образования и повышения</w:t>
      </w:r>
      <w:r w:rsidR="00205490" w:rsidRPr="00630CAC">
        <w:rPr>
          <w:rStyle w:val="a5"/>
          <w:b/>
          <w:color w:val="000000"/>
          <w:sz w:val="28"/>
          <w:szCs w:val="28"/>
          <w:u w:val="double"/>
        </w:rPr>
        <w:t xml:space="preserve"> квалификации    «ПРОСВЕЩЕНИЕ»</w:t>
      </w:r>
    </w:p>
    <w:p w:rsidR="00585378" w:rsidRPr="00630CAC" w:rsidRDefault="00205490" w:rsidP="00205490">
      <w:pPr>
        <w:pStyle w:val="affff"/>
        <w:tabs>
          <w:tab w:val="left" w:pos="0"/>
          <w:tab w:val="left" w:pos="142"/>
        </w:tabs>
        <w:outlineLvl w:val="0"/>
        <w:rPr>
          <w:rStyle w:val="a5"/>
          <w:b/>
          <w:color w:val="000000"/>
          <w:sz w:val="24"/>
          <w:szCs w:val="24"/>
          <w:u w:val="double"/>
        </w:rPr>
      </w:pPr>
      <w:r w:rsidRPr="00630CAC">
        <w:rPr>
          <w:rStyle w:val="a5"/>
          <w:b/>
          <w:color w:val="000000"/>
          <w:sz w:val="24"/>
          <w:szCs w:val="24"/>
          <w:u w:val="double"/>
        </w:rPr>
        <w:t xml:space="preserve"> </w:t>
      </w:r>
      <w:r w:rsidR="00585378" w:rsidRPr="00630CAC">
        <w:rPr>
          <w:b w:val="0"/>
          <w:sz w:val="16"/>
          <w:szCs w:val="16"/>
        </w:rPr>
        <w:t>Лицензия № 9662 от 13.04.2016г</w:t>
      </w:r>
    </w:p>
    <w:p w:rsidR="00585378" w:rsidRPr="00630CAC" w:rsidRDefault="00585378" w:rsidP="00585378">
      <w:pPr>
        <w:pStyle w:val="affff"/>
        <w:tabs>
          <w:tab w:val="left" w:pos="0"/>
          <w:tab w:val="left" w:pos="142"/>
        </w:tabs>
        <w:outlineLvl w:val="0"/>
        <w:rPr>
          <w:b w:val="0"/>
          <w:bCs/>
          <w:sz w:val="2"/>
          <w:szCs w:val="2"/>
        </w:rPr>
      </w:pPr>
    </w:p>
    <w:p w:rsidR="00864BFB" w:rsidRPr="00630CAC" w:rsidRDefault="00585378" w:rsidP="00585378">
      <w:pPr>
        <w:pStyle w:val="affff"/>
        <w:tabs>
          <w:tab w:val="left" w:pos="0"/>
          <w:tab w:val="left" w:pos="142"/>
        </w:tabs>
        <w:spacing w:before="40" w:after="40"/>
        <w:outlineLvl w:val="0"/>
        <w:rPr>
          <w:b w:val="0"/>
          <w:bCs/>
          <w:sz w:val="14"/>
          <w:szCs w:val="14"/>
          <w:highlight w:val="yellow"/>
        </w:rPr>
      </w:pPr>
      <w:r w:rsidRPr="00630CAC">
        <w:rPr>
          <w:b w:val="0"/>
          <w:bCs/>
          <w:sz w:val="14"/>
          <w:szCs w:val="14"/>
        </w:rPr>
        <w:t>проводит</w:t>
      </w:r>
      <w:r w:rsidRPr="00630CAC">
        <w:rPr>
          <w:b w:val="0"/>
          <w:bCs/>
          <w:sz w:val="14"/>
          <w:szCs w:val="14"/>
          <w:highlight w:val="yellow"/>
        </w:rPr>
        <w:t xml:space="preserve"> 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FF0000"/>
          <w:sz w:val="28"/>
          <w:szCs w:val="28"/>
          <w:u w:val="single"/>
        </w:rPr>
      </w:pPr>
      <w:r w:rsidRPr="00630CAC">
        <w:rPr>
          <w:color w:val="FF0000"/>
          <w:sz w:val="28"/>
          <w:szCs w:val="28"/>
          <w:u w:val="single"/>
        </w:rPr>
        <w:t>ВЕБИНАР (ОНЛАЙН ТРАНСЛЯЦИЯ) - ДЛЯ ВСЕХ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FF0000"/>
          <w:sz w:val="28"/>
          <w:szCs w:val="28"/>
        </w:rPr>
      </w:pPr>
      <w:r w:rsidRPr="00630CAC">
        <w:rPr>
          <w:color w:val="FF0000"/>
          <w:sz w:val="28"/>
          <w:szCs w:val="28"/>
        </w:rPr>
        <w:t>одновременно - ОЧНЫЙ семинар-практикум - ДЛЯ НОВОСИБИРСКА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4"/>
          <w:szCs w:val="24"/>
        </w:rPr>
      </w:pPr>
      <w:r w:rsidRPr="00630CAC">
        <w:rPr>
          <w:color w:val="00B0F0"/>
          <w:sz w:val="24"/>
          <w:szCs w:val="24"/>
        </w:rPr>
        <w:t>(для г. Новосибирска есть возможность посетить данный семинар очно)</w:t>
      </w:r>
    </w:p>
    <w:p w:rsidR="00630CAC" w:rsidRPr="00630CAC" w:rsidRDefault="00630CAC" w:rsidP="00630CAC">
      <w:pPr>
        <w:tabs>
          <w:tab w:val="left" w:pos="0"/>
          <w:tab w:val="left" w:pos="142"/>
        </w:tabs>
        <w:jc w:val="center"/>
        <w:rPr>
          <w:b/>
          <w:spacing w:val="-4"/>
          <w:sz w:val="20"/>
          <w:szCs w:val="20"/>
        </w:rPr>
      </w:pPr>
      <w:r w:rsidRPr="00630CAC">
        <w:rPr>
          <w:b/>
          <w:spacing w:val="-4"/>
          <w:sz w:val="20"/>
          <w:szCs w:val="20"/>
        </w:rPr>
        <w:t xml:space="preserve">В Конференц-зале Деловой Центр «Северянка» - </w:t>
      </w:r>
      <w:r w:rsidRPr="00630CAC">
        <w:rPr>
          <w:b/>
          <w:color w:val="565656"/>
          <w:sz w:val="20"/>
          <w:szCs w:val="20"/>
          <w:bdr w:val="none" w:sz="0" w:space="0" w:color="auto" w:frame="1"/>
          <w:shd w:val="clear" w:color="auto" w:fill="FFFFFF"/>
        </w:rPr>
        <w:t>г. Новосибирск, ул. Кирова, 113 (</w:t>
      </w:r>
      <w:r w:rsidRPr="00630CAC">
        <w:rPr>
          <w:b/>
          <w:color w:val="565656"/>
          <w:sz w:val="20"/>
          <w:szCs w:val="20"/>
          <w:u w:val="single"/>
          <w:bdr w:val="none" w:sz="0" w:space="0" w:color="auto" w:frame="1"/>
          <w:shd w:val="clear" w:color="auto" w:fill="FFFFFF"/>
        </w:rPr>
        <w:t>уточняется</w:t>
      </w:r>
      <w:r w:rsidRPr="00630CAC">
        <w:rPr>
          <w:b/>
          <w:color w:val="565656"/>
          <w:sz w:val="20"/>
          <w:szCs w:val="20"/>
          <w:bdr w:val="none" w:sz="0" w:space="0" w:color="auto" w:frame="1"/>
          <w:shd w:val="clear" w:color="auto" w:fill="FFFFFF"/>
        </w:rPr>
        <w:t>)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16"/>
          <w:szCs w:val="16"/>
          <w:u w:val="single"/>
        </w:rPr>
      </w:pPr>
      <w:r w:rsidRPr="00630CAC">
        <w:rPr>
          <w:color w:val="00B0F0"/>
          <w:sz w:val="16"/>
          <w:szCs w:val="16"/>
          <w:u w:val="single"/>
        </w:rPr>
        <w:t>________________________________________________________________________________________________________________________________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8"/>
          <w:szCs w:val="28"/>
        </w:rPr>
      </w:pPr>
      <w:r w:rsidRPr="00630CAC">
        <w:rPr>
          <w:color w:val="00B0F0"/>
          <w:sz w:val="28"/>
          <w:szCs w:val="28"/>
        </w:rPr>
        <w:t>Мероприятие проходит в двух форматах одновременно –</w:t>
      </w:r>
    </w:p>
    <w:p w:rsidR="00630CAC" w:rsidRPr="00630CAC" w:rsidRDefault="00630CAC" w:rsidP="00630CAC">
      <w:pPr>
        <w:pStyle w:val="affff5"/>
        <w:tabs>
          <w:tab w:val="left" w:pos="0"/>
          <w:tab w:val="left" w:pos="142"/>
        </w:tabs>
        <w:rPr>
          <w:color w:val="00B0F0"/>
          <w:sz w:val="28"/>
          <w:szCs w:val="28"/>
        </w:rPr>
      </w:pPr>
      <w:r w:rsidRPr="00630CAC">
        <w:rPr>
          <w:color w:val="00B0F0"/>
          <w:sz w:val="28"/>
          <w:szCs w:val="28"/>
        </w:rPr>
        <w:t xml:space="preserve"> вебинар (онлайн трансляция) для всех и очно в г. Новосибирске!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40" w:line="204" w:lineRule="auto"/>
        <w:jc w:val="center"/>
        <w:rPr>
          <w:b/>
          <w:bCs/>
        </w:rPr>
      </w:pPr>
      <w:r w:rsidRPr="00630CAC">
        <w:rPr>
          <w:b/>
          <w:bCs/>
        </w:rPr>
        <w:t xml:space="preserve">  с 10-00 – 16-00 (Нск) = с 6-00 – 12-00 (Мск)</w:t>
      </w:r>
    </w:p>
    <w:p w:rsidR="00585378" w:rsidRPr="00630CAC" w:rsidRDefault="00DC5A4B" w:rsidP="00B17365">
      <w:pPr>
        <w:pStyle w:val="affff3"/>
        <w:tabs>
          <w:tab w:val="left" w:pos="0"/>
          <w:tab w:val="left" w:pos="142"/>
        </w:tabs>
        <w:rPr>
          <w:smallCaps/>
          <w:color w:val="FF0000"/>
          <w:sz w:val="44"/>
          <w:szCs w:val="44"/>
          <w:u w:val="single"/>
        </w:rPr>
      </w:pPr>
      <w:r>
        <w:rPr>
          <w:smallCaps/>
          <w:color w:val="FF0000"/>
          <w:sz w:val="44"/>
          <w:szCs w:val="44"/>
          <w:u w:val="single"/>
        </w:rPr>
        <w:t>22</w:t>
      </w:r>
      <w:r w:rsidR="00630CAC" w:rsidRPr="00630CAC">
        <w:rPr>
          <w:smallCaps/>
          <w:color w:val="FF0000"/>
          <w:sz w:val="44"/>
          <w:szCs w:val="44"/>
          <w:u w:val="single"/>
        </w:rPr>
        <w:t xml:space="preserve"> </w:t>
      </w:r>
      <w:r>
        <w:rPr>
          <w:smallCaps/>
          <w:color w:val="FF0000"/>
          <w:sz w:val="44"/>
          <w:szCs w:val="44"/>
          <w:u w:val="single"/>
        </w:rPr>
        <w:t xml:space="preserve">декабря </w:t>
      </w:r>
      <w:r w:rsidR="00280DCD" w:rsidRPr="00630CAC">
        <w:rPr>
          <w:smallCaps/>
          <w:color w:val="FF0000"/>
          <w:sz w:val="44"/>
          <w:szCs w:val="44"/>
          <w:u w:val="single"/>
        </w:rPr>
        <w:t>2025г</w:t>
      </w:r>
    </w:p>
    <w:p w:rsidR="00585378" w:rsidRPr="00630CAC" w:rsidRDefault="00585378" w:rsidP="00585378">
      <w:pPr>
        <w:pStyle w:val="ad"/>
        <w:tabs>
          <w:tab w:val="left" w:pos="0"/>
          <w:tab w:val="left" w:pos="142"/>
        </w:tabs>
        <w:spacing w:before="80"/>
        <w:rPr>
          <w:i/>
          <w:smallCaps/>
          <w:color w:val="0F243E"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 w:val="0"/>
          <w:bCs/>
          <w:sz w:val="16"/>
          <w:szCs w:val="16"/>
        </w:rPr>
        <w:t xml:space="preserve"> </w:t>
      </w:r>
      <w:r w:rsidRPr="00630CAC">
        <w:rPr>
          <w:sz w:val="12"/>
          <w:szCs w:val="12"/>
        </w:rPr>
        <w:t xml:space="preserve"> </w:t>
      </w:r>
      <w:r w:rsidRPr="00630CAC">
        <w:rPr>
          <w:sz w:val="14"/>
          <w:szCs w:val="14"/>
        </w:rPr>
        <w:t xml:space="preserve">в программе:  </w:t>
      </w:r>
    </w:p>
    <w:p w:rsidR="00DC5A4B" w:rsidRDefault="00DC5A4B" w:rsidP="00DC5A4B">
      <w:pPr>
        <w:jc w:val="center"/>
        <w:rPr>
          <w:b/>
          <w:bCs/>
          <w:caps/>
          <w:color w:val="FF0000"/>
          <w:sz w:val="32"/>
          <w:szCs w:val="32"/>
          <w:highlight w:val="yellow"/>
        </w:rPr>
      </w:pP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lastRenderedPageBreak/>
        <w:t>«Подготовка к отчетности за 2025 год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 xml:space="preserve"> государственными (муниципальными) учреждениями. </w:t>
      </w: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t>Изменения в законодательстве 2025 года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 xml:space="preserve">. </w:t>
      </w:r>
    </w:p>
    <w:p w:rsidR="00DC5A4B" w:rsidRPr="00DC5A4B" w:rsidRDefault="00DC5A4B" w:rsidP="00DC5A4B">
      <w:pPr>
        <w:jc w:val="center"/>
        <w:rPr>
          <w:b/>
          <w:bCs/>
          <w:caps/>
          <w:color w:val="FF0000"/>
          <w:sz w:val="32"/>
          <w:szCs w:val="32"/>
        </w:rPr>
      </w:pPr>
      <w:r w:rsidRPr="00DC5A4B">
        <w:rPr>
          <w:b/>
          <w:bCs/>
          <w:caps/>
          <w:color w:val="FF0000"/>
          <w:sz w:val="32"/>
          <w:szCs w:val="32"/>
          <w:highlight w:val="yellow"/>
          <w:u w:val="single"/>
        </w:rPr>
        <w:t>Подготовка к переходу на новые ФСБУ 2026 года</w:t>
      </w:r>
      <w:r w:rsidRPr="00DC5A4B">
        <w:rPr>
          <w:b/>
          <w:bCs/>
          <w:caps/>
          <w:color w:val="FF0000"/>
          <w:sz w:val="32"/>
          <w:szCs w:val="32"/>
          <w:highlight w:val="yellow"/>
        </w:rPr>
        <w:t>»</w:t>
      </w:r>
    </w:p>
    <w:p w:rsidR="00630CAC" w:rsidRPr="00DC5A4B" w:rsidRDefault="00630CAC" w:rsidP="00630CAC">
      <w:pPr>
        <w:jc w:val="center"/>
        <w:rPr>
          <w:b/>
          <w:bCs/>
          <w:color w:val="FF0000"/>
          <w:sz w:val="4"/>
          <w:szCs w:val="4"/>
          <w:u w:val="single"/>
        </w:rPr>
      </w:pPr>
    </w:p>
    <w:p w:rsidR="00585378" w:rsidRPr="00630CAC" w:rsidRDefault="00585378" w:rsidP="00585378">
      <w:pPr>
        <w:pStyle w:val="a7"/>
        <w:spacing w:before="0" w:beforeAutospacing="0" w:after="0" w:afterAutospacing="0"/>
        <w:jc w:val="center"/>
        <w:rPr>
          <w:b/>
          <w:sz w:val="8"/>
          <w:szCs w:val="8"/>
        </w:rPr>
      </w:pPr>
      <w:r w:rsidRPr="00630CAC">
        <w:rPr>
          <w:b/>
          <w:sz w:val="8"/>
          <w:szCs w:val="8"/>
        </w:rPr>
        <w:t>_____________________________________________________________________________________________________________</w:t>
      </w:r>
    </w:p>
    <w:p w:rsidR="00585378" w:rsidRPr="00630CAC" w:rsidRDefault="00585378" w:rsidP="003D3F26">
      <w:pPr>
        <w:pStyle w:val="1"/>
        <w:spacing w:before="0" w:beforeAutospacing="0" w:after="0" w:afterAutospacing="0"/>
        <w:jc w:val="center"/>
        <w:rPr>
          <w:sz w:val="18"/>
          <w:szCs w:val="18"/>
          <w:lang w:val="x-none"/>
        </w:rPr>
      </w:pPr>
      <w:r w:rsidRPr="00630CAC">
        <w:rPr>
          <w:rStyle w:val="a6"/>
          <w:sz w:val="18"/>
          <w:szCs w:val="18"/>
          <w:lang w:val="x-none"/>
        </w:rPr>
        <w:t>(для казенных, бюджетных, автономных учреждений</w:t>
      </w:r>
      <w:r w:rsidRPr="00630CAC">
        <w:rPr>
          <w:rStyle w:val="a6"/>
          <w:sz w:val="18"/>
          <w:szCs w:val="18"/>
        </w:rPr>
        <w:t>, органов власти</w:t>
      </w:r>
      <w:r w:rsidRPr="00630CAC">
        <w:rPr>
          <w:rStyle w:val="a6"/>
          <w:sz w:val="18"/>
          <w:szCs w:val="18"/>
          <w:lang w:val="x-none"/>
        </w:rPr>
        <w:t>)</w:t>
      </w:r>
    </w:p>
    <w:p w:rsidR="00585378" w:rsidRPr="00630CAC" w:rsidRDefault="00585378" w:rsidP="00585378">
      <w:pPr>
        <w:pStyle w:val="western"/>
        <w:spacing w:before="0" w:beforeAutospacing="0" w:after="0" w:afterAutospacing="0"/>
        <w:jc w:val="center"/>
        <w:rPr>
          <w:sz w:val="4"/>
          <w:szCs w:val="4"/>
        </w:rPr>
      </w:pPr>
    </w:p>
    <w:p w:rsidR="00585378" w:rsidRPr="00630CAC" w:rsidRDefault="00585378" w:rsidP="00585378">
      <w:pPr>
        <w:pStyle w:val="western"/>
        <w:spacing w:before="0" w:beforeAutospacing="0" w:after="0" w:afterAutospacing="0"/>
        <w:jc w:val="center"/>
        <w:rPr>
          <w:b/>
          <w:i/>
          <w:iCs/>
          <w:smallCaps/>
          <w:sz w:val="22"/>
          <w:szCs w:val="22"/>
        </w:rPr>
      </w:pPr>
      <w:r w:rsidRPr="00630CAC">
        <w:rPr>
          <w:b/>
          <w:i/>
          <w:iCs/>
          <w:smallCaps/>
          <w:sz w:val="22"/>
          <w:szCs w:val="22"/>
        </w:rPr>
        <w:t xml:space="preserve">Программа будет откорректирована и дополнена изменениями законодательства и разъяснениями на момент проведения </w:t>
      </w:r>
    </w:p>
    <w:p w:rsidR="00585378" w:rsidRPr="00C76B79" w:rsidRDefault="00585378" w:rsidP="00585378">
      <w:pPr>
        <w:ind w:left="284"/>
        <w:jc w:val="center"/>
        <w:rPr>
          <w:b/>
          <w:color w:val="7030A0"/>
          <w:sz w:val="22"/>
          <w:szCs w:val="22"/>
        </w:rPr>
      </w:pPr>
      <w:r w:rsidRPr="00630CAC">
        <w:rPr>
          <w:b/>
          <w:color w:val="7030A0"/>
        </w:rPr>
        <w:t xml:space="preserve">на площадке </w:t>
      </w:r>
      <w:r w:rsidR="00864BFB" w:rsidRPr="00630CAC">
        <w:rPr>
          <w:b/>
          <w:color w:val="7030A0"/>
          <w:sz w:val="22"/>
          <w:szCs w:val="22"/>
        </w:rPr>
        <w:t xml:space="preserve">МТС </w:t>
      </w:r>
      <w:r w:rsidR="00864BFB" w:rsidRPr="00630CAC">
        <w:rPr>
          <w:b/>
          <w:color w:val="7030A0"/>
          <w:sz w:val="22"/>
          <w:szCs w:val="22"/>
          <w:lang w:val="en-US"/>
        </w:rPr>
        <w:t>Link</w:t>
      </w:r>
    </w:p>
    <w:p w:rsidR="00630CAC" w:rsidRPr="00630CAC" w:rsidRDefault="00630CAC" w:rsidP="00585378">
      <w:pPr>
        <w:ind w:left="284"/>
        <w:jc w:val="center"/>
        <w:rPr>
          <w:b/>
          <w:color w:val="7030A0"/>
          <w:sz w:val="22"/>
          <w:szCs w:val="22"/>
        </w:rPr>
      </w:pP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b/>
          <w:color w:val="FF0000"/>
          <w:sz w:val="26"/>
          <w:szCs w:val="26"/>
        </w:rPr>
      </w:pPr>
      <w:r w:rsidRPr="00DC5A4B">
        <w:rPr>
          <w:b/>
          <w:color w:val="FF0000"/>
          <w:sz w:val="26"/>
          <w:szCs w:val="26"/>
        </w:rPr>
        <w:t xml:space="preserve">Бюджетная (бухгалтерская) отчётность: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Разъяснения МФ РФ по применению отдельных счетов учета.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Изменения, внесённые в Инструкции № 33н и № 191н, о порядке составления, представления годовой, квартальной бухгалтерской отчётности государственных (муниципальных) бюджетных и автономных учреждений и об исполнении бюджетов бюджетной системы РФ. Квалификация нарушений требований к составлению (представлению) бюджетной, бухгалтерской (финансовой) отчетности, повлекших искажение информации об активах, обязательствах и финансовом результате.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Размещение отчетности в сети Интернет.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информации о балансовой и остаточной стоимости объектов ОС, изъятых из эксплуатации или удерживаемых до их выбытия, в Пояснительной записке к балансу учреждения.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Об отражении денежных обязательств, подлежащих исполнению в следующем финансовом году, в форме 0503738, сумм амортизации в форме 0503768 и заполнении формы 0503790. Положение о санкционировании расходов – особенности отражения принятых, денежных, отложенных и принимаемых обязательств.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в Отчете (ф. 0503737) поступлений, учитываемых по статье 130 «Доходы от оказания платных услуг (работ), компенсаций затрат»; отражение плановых назначений по доходам, расходам и источникам финансирования дефицита средств учреждения и показателя изменения остатков его денежных средств.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Отражение в учете счетов санкционирования: особенности отражения в учете принятых, денежных, принимаемых обязательств.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 xml:space="preserve">- Новые правила в методологии бюджетной (бухгалтерской) отчётности. </w:t>
      </w:r>
    </w:p>
    <w:p w:rsidR="00DC5A4B" w:rsidRPr="00DC5A4B" w:rsidRDefault="00DC5A4B" w:rsidP="00B46B36">
      <w:pPr>
        <w:pStyle w:val="21"/>
        <w:tabs>
          <w:tab w:val="left" w:pos="284"/>
        </w:tabs>
        <w:spacing w:after="0" w:line="240" w:lineRule="auto"/>
        <w:jc w:val="both"/>
        <w:rPr>
          <w:bCs/>
          <w:iCs/>
        </w:rPr>
      </w:pPr>
      <w:r w:rsidRPr="00DC5A4B">
        <w:rPr>
          <w:bCs/>
          <w:iCs/>
        </w:rPr>
        <w:t>- Отражение в учете кадастровой стоимости земельных участков. Изменение стоимости в 2026 году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Cs/>
          <w:iCs/>
        </w:rPr>
      </w:pPr>
      <w:r w:rsidRPr="00DC5A4B">
        <w:rPr>
          <w:b/>
          <w:color w:val="FF0000"/>
          <w:sz w:val="26"/>
          <w:szCs w:val="26"/>
        </w:rPr>
        <w:t>Проведение инвентаризации имущества и обязательств в 2025 году</w:t>
      </w:r>
      <w:r w:rsidRPr="00DC5A4B">
        <w:rPr>
          <w:b/>
        </w:rPr>
        <w:t xml:space="preserve">. </w:t>
      </w:r>
      <w:r w:rsidRPr="00DC5A4B">
        <w:rPr>
          <w:bCs/>
          <w:iCs/>
        </w:rPr>
        <w:t>О подтверждении передачи ответственным лицом в рамках инвентаризации в организациях госсектора первичных учетных (сводных) документов, подтверждающих операции с объектами инвентаризации.</w:t>
      </w:r>
      <w:r w:rsidRPr="00DC5A4B">
        <w:rPr>
          <w:b/>
        </w:rPr>
        <w:t xml:space="preserve"> </w:t>
      </w:r>
      <w:r w:rsidRPr="00DC5A4B">
        <w:rPr>
          <w:bCs/>
          <w:iCs/>
        </w:rPr>
        <w:t>О заполнении графы 11 разд. 1 Решения о проведении инвентаризации (ф. 0510439) в части указания способа проведения инвентаризации.</w:t>
      </w:r>
      <w:r w:rsidRPr="00DC5A4B">
        <w:rPr>
          <w:b/>
        </w:rPr>
        <w:t xml:space="preserve"> </w:t>
      </w:r>
      <w:r w:rsidRPr="00DC5A4B">
        <w:rPr>
          <w:bCs/>
          <w:iCs/>
        </w:rPr>
        <w:t xml:space="preserve">Организация внутреннего контроля с 01.01.2026 года. </w:t>
      </w:r>
      <w:r w:rsidRPr="00DC5A4B">
        <w:rPr>
          <w:bCs/>
          <w:iCs/>
        </w:rPr>
        <w:tab/>
        <w:t>Оформление результатов инвентаризации. Отражение в учете выявленных недостач и излишков. О принятии к бухучету личных вещей работника, выявленных по результатам инвентаризации.</w:t>
      </w:r>
    </w:p>
    <w:p w:rsidR="00DC5A4B" w:rsidRPr="00DC5A4B" w:rsidRDefault="00DC5A4B" w:rsidP="00B46B36">
      <w:pPr>
        <w:pStyle w:val="21"/>
        <w:spacing w:after="0" w:line="240" w:lineRule="auto"/>
        <w:jc w:val="both"/>
        <w:rPr>
          <w:bCs/>
          <w:iCs/>
        </w:rPr>
      </w:pPr>
      <w:r>
        <w:rPr>
          <w:bCs/>
          <w:iCs/>
        </w:rPr>
        <w:t xml:space="preserve">- </w:t>
      </w:r>
      <w:r w:rsidRPr="00DC5A4B">
        <w:rPr>
          <w:bCs/>
          <w:iCs/>
        </w:rPr>
        <w:t>Инвентаризация забалансовых счетов. О применении забалансового счета 01 и исправлении ошибок в регистрах бухгалтерского (бюджетного) учета, выявленных при инвентаризации.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Cs/>
          <w:iCs/>
        </w:rPr>
      </w:pPr>
      <w:r w:rsidRPr="00DC5A4B">
        <w:rPr>
          <w:b/>
          <w:color w:val="FF0000"/>
          <w:sz w:val="26"/>
          <w:szCs w:val="26"/>
        </w:rPr>
        <w:t>Учет дебиторской и кредиторской задолженности в 2025 году.</w:t>
      </w:r>
      <w:r w:rsidRPr="00DC5A4B">
        <w:rPr>
          <w:b/>
          <w:iCs/>
          <w:color w:val="FF0000"/>
        </w:rPr>
        <w:t xml:space="preserve"> </w:t>
      </w:r>
      <w:r w:rsidRPr="00DC5A4B">
        <w:rPr>
          <w:bCs/>
          <w:iCs/>
        </w:rPr>
        <w:t xml:space="preserve">Обязанность проведения инвентаризации при подготовке форм 0503169 (0503769). Контроль даты исполнения при формировании просроченной задолженности. Инвентаризация посредством электронного документооборота. Формирование претензии по погашению дебиторской задолженности. Краткосрочная и дебиторская задолженность. Списание неустоек (штрафов, пеней) за неисполнение или ненадлежащее исполнение обязательств по контракту в сфере закупок. </w:t>
      </w:r>
    </w:p>
    <w:p w:rsidR="00DC5A4B" w:rsidRPr="00DC5A4B" w:rsidRDefault="00DC5A4B" w:rsidP="00B46B36">
      <w:pPr>
        <w:pStyle w:val="21"/>
        <w:spacing w:after="0" w:line="240" w:lineRule="auto"/>
        <w:jc w:val="both"/>
        <w:rPr>
          <w:bCs/>
          <w:iCs/>
        </w:rPr>
      </w:pPr>
      <w:r>
        <w:rPr>
          <w:bCs/>
          <w:iCs/>
        </w:rPr>
        <w:t>-</w:t>
      </w:r>
      <w:r w:rsidRPr="00DC5A4B">
        <w:rPr>
          <w:bCs/>
          <w:iCs/>
        </w:rPr>
        <w:t xml:space="preserve">Организация аналитического учета по счетам дебиторской и кредиторской задолженности на 2026 год. </w:t>
      </w:r>
    </w:p>
    <w:p w:rsidR="00DC5A4B" w:rsidRPr="00DC5A4B" w:rsidRDefault="00DC5A4B" w:rsidP="009415AF">
      <w:pPr>
        <w:pStyle w:val="21"/>
        <w:numPr>
          <w:ilvl w:val="0"/>
          <w:numId w:val="2"/>
        </w:numPr>
        <w:tabs>
          <w:tab w:val="left" w:pos="284"/>
        </w:tabs>
        <w:spacing w:before="40" w:after="0" w:line="240" w:lineRule="auto"/>
        <w:ind w:left="0" w:firstLine="0"/>
        <w:jc w:val="both"/>
        <w:rPr>
          <w:b/>
          <w:iCs/>
          <w:color w:val="FF0000"/>
          <w:sz w:val="26"/>
          <w:szCs w:val="26"/>
        </w:rPr>
      </w:pPr>
      <w:r w:rsidRPr="00DC5A4B">
        <w:rPr>
          <w:b/>
          <w:iCs/>
          <w:color w:val="FF0000"/>
          <w:sz w:val="26"/>
          <w:szCs w:val="26"/>
        </w:rPr>
        <w:t xml:space="preserve">Федеральный закон РФ от 24.06.2025 № 1568-ФЗ «О внесении изменений в Бюджетный кодекс РФ».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Построение графика документооборота в связи с требованиями перехода на ФСБУ с 01.01.2026 года.</w:t>
      </w:r>
      <w:r w:rsidRPr="00DC5A4B">
        <w:rPr>
          <w:rFonts w:ascii="Times New Roman" w:hAnsi="Times New Roman"/>
          <w:b/>
          <w:bCs/>
          <w:color w:val="FF0000"/>
          <w:sz w:val="26"/>
          <w:szCs w:val="26"/>
        </w:rPr>
        <w:t xml:space="preserve"> </w:t>
      </w:r>
      <w:r w:rsidRPr="00B46B36">
        <w:rPr>
          <w:rFonts w:ascii="Times New Roman" w:hAnsi="Times New Roman"/>
          <w:sz w:val="24"/>
          <w:szCs w:val="24"/>
        </w:rPr>
        <w:t xml:space="preserve">Общие требования к формированию графика документооборота. Понятие документооборота, требования к увязке документов. Маршрут документов. Ознакомление работников с графиком документооборота и ответственностью за несоблюдение. Сведения, отражаемые в графике </w:t>
      </w:r>
      <w:r w:rsidRPr="00B46B36">
        <w:rPr>
          <w:rFonts w:ascii="Times New Roman" w:hAnsi="Times New Roman"/>
          <w:sz w:val="24"/>
          <w:szCs w:val="24"/>
        </w:rPr>
        <w:lastRenderedPageBreak/>
        <w:t>документооборота. Уточнение данных в графике документооборота в части отражения в журналах операций в соответствии с приказом МФ РФ № 121н (письмо МФ РФ от 30.06.2025 N 02-07-08/63940).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Cs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Завершение финансового года по налоговым платежам. Сверка с ФНС.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Ошибки текущего года, ошибки прошлых лет – отражение в учете и отчетности.</w:t>
      </w:r>
      <w:r w:rsidRPr="00DC5A4B">
        <w:rPr>
          <w:rFonts w:ascii="Times New Roman" w:hAnsi="Times New Roman"/>
          <w:color w:val="FF0000"/>
        </w:rPr>
        <w:t xml:space="preserve"> </w:t>
      </w:r>
      <w:r w:rsidRPr="00B46B36">
        <w:rPr>
          <w:rFonts w:ascii="Times New Roman" w:hAnsi="Times New Roman"/>
          <w:sz w:val="24"/>
          <w:szCs w:val="24"/>
        </w:rPr>
        <w:t xml:space="preserve">Позднее поступление первичных учетных документов. Ответственность руководителей за организацию учета. Даты принятия к учету документов, поступившие с опозданием. События после отчетной даты. </w:t>
      </w:r>
    </w:p>
    <w:p w:rsidR="00DC5A4B" w:rsidRPr="00B46B36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>Резервы предстоящих расходов и доходы будущих периодов</w:t>
      </w:r>
      <w:r w:rsidRPr="00DC5A4B">
        <w:rPr>
          <w:rFonts w:ascii="Times New Roman" w:hAnsi="Times New Roman"/>
          <w:b/>
          <w:bCs/>
          <w:iCs/>
        </w:rPr>
        <w:t xml:space="preserve">. </w:t>
      </w:r>
      <w:r w:rsidRPr="00B46B36">
        <w:rPr>
          <w:rFonts w:ascii="Times New Roman" w:hAnsi="Times New Roman"/>
          <w:sz w:val="24"/>
          <w:szCs w:val="24"/>
        </w:rPr>
        <w:t xml:space="preserve">Особенности формирования резервов в отчетности за 2025 год. Применение даты «31.12.2999».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Cs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Изменение бюджетной классификации с 01.01.2026 года (приказ МФ РФ от 29.08.2025 № 117н).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 w:firstLine="0"/>
        <w:contextualSpacing w:val="0"/>
        <w:jc w:val="both"/>
        <w:rPr>
          <w:rFonts w:ascii="Times New Roman" w:hAnsi="Times New Roman"/>
        </w:rPr>
      </w:pPr>
      <w:r w:rsidRPr="00DC5A4B">
        <w:rPr>
          <w:rFonts w:ascii="Times New Roman" w:hAnsi="Times New Roman"/>
          <w:b/>
          <w:bCs/>
          <w:iCs/>
          <w:color w:val="FF0000"/>
          <w:sz w:val="26"/>
          <w:szCs w:val="26"/>
        </w:rPr>
        <w:t xml:space="preserve">Требования к организации внутреннего контроля с 01.01.2026 (приказ МФ РФ от 14.02.2025 № 15н). </w:t>
      </w:r>
      <w:r w:rsidRPr="00DC5A4B">
        <w:rPr>
          <w:rFonts w:ascii="Times New Roman" w:hAnsi="Times New Roman"/>
        </w:rPr>
        <w:t xml:space="preserve">Разработка положения по внутреннему контролю оформления фактов хозяйственной жизни и ведения бухгалтерского учета. Действия внутреннего контроля. Информационное уведомление при выявлении рисков, ошибок, недочетов. </w:t>
      </w:r>
    </w:p>
    <w:p w:rsidR="00DC5A4B" w:rsidRPr="00DC5A4B" w:rsidRDefault="00DC5A4B" w:rsidP="009415AF">
      <w:pPr>
        <w:pStyle w:val="af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color w:val="FF0000"/>
          <w:sz w:val="26"/>
          <w:szCs w:val="26"/>
        </w:rPr>
      </w:pPr>
      <w:r w:rsidRPr="00DC5A4B">
        <w:rPr>
          <w:rFonts w:ascii="Times New Roman" w:hAnsi="Times New Roman"/>
          <w:b/>
          <w:color w:val="FF0000"/>
          <w:sz w:val="26"/>
          <w:szCs w:val="26"/>
        </w:rPr>
        <w:t xml:space="preserve">Ответы на вопросы слушателей. </w:t>
      </w:r>
    </w:p>
    <w:p w:rsidR="00630CAC" w:rsidRPr="00B46B36" w:rsidRDefault="00630CAC" w:rsidP="00DC5A4B">
      <w:pPr>
        <w:pStyle w:val="af"/>
        <w:tabs>
          <w:tab w:val="left" w:pos="284"/>
        </w:tabs>
        <w:autoSpaceDE w:val="0"/>
        <w:autoSpaceDN w:val="0"/>
        <w:adjustRightInd w:val="0"/>
        <w:spacing w:before="40" w:after="0" w:line="240" w:lineRule="auto"/>
        <w:ind w:left="0"/>
        <w:contextualSpacing w:val="0"/>
        <w:jc w:val="both"/>
        <w:rPr>
          <w:rFonts w:ascii="Times New Roman" w:hAnsi="Times New Roman"/>
          <w:b/>
          <w:sz w:val="12"/>
          <w:szCs w:val="12"/>
        </w:rPr>
      </w:pPr>
    </w:p>
    <w:p w:rsidR="00585378" w:rsidRPr="00630CAC" w:rsidRDefault="00585378" w:rsidP="00373FCC">
      <w:pPr>
        <w:autoSpaceDE w:val="0"/>
        <w:autoSpaceDN w:val="0"/>
        <w:adjustRightInd w:val="0"/>
        <w:spacing w:before="80"/>
        <w:jc w:val="both"/>
        <w:outlineLvl w:val="0"/>
        <w:rPr>
          <w:sz w:val="16"/>
          <w:szCs w:val="16"/>
        </w:rPr>
      </w:pPr>
      <w:r w:rsidRPr="00630CAC">
        <w:rPr>
          <w:b/>
          <w:i/>
          <w:sz w:val="16"/>
          <w:szCs w:val="16"/>
        </w:rPr>
        <w:t>Чита</w:t>
      </w:r>
      <w:r w:rsidR="00995D76" w:rsidRPr="00630CAC">
        <w:rPr>
          <w:b/>
          <w:i/>
          <w:sz w:val="16"/>
          <w:szCs w:val="16"/>
        </w:rPr>
        <w:t>е</w:t>
      </w:r>
      <w:r w:rsidRPr="00630CAC">
        <w:rPr>
          <w:b/>
          <w:i/>
          <w:sz w:val="16"/>
          <w:szCs w:val="16"/>
        </w:rPr>
        <w:t xml:space="preserve">т: </w:t>
      </w:r>
      <w:r w:rsidRPr="00630CAC">
        <w:rPr>
          <w:b/>
          <w:i/>
          <w:color w:val="FF0000"/>
          <w:highlight w:val="yellow"/>
          <w:u w:val="single"/>
        </w:rPr>
        <w:t>Стрельцова Марина Александровна</w:t>
      </w:r>
      <w:r w:rsidRPr="00630CAC">
        <w:rPr>
          <w:b/>
          <w:i/>
        </w:rPr>
        <w:t xml:space="preserve"> </w:t>
      </w:r>
      <w:r w:rsidRPr="00630CAC">
        <w:rPr>
          <w:b/>
          <w:sz w:val="14"/>
          <w:szCs w:val="14"/>
        </w:rPr>
        <w:t xml:space="preserve">-  </w:t>
      </w:r>
      <w:r w:rsidRPr="00630CAC">
        <w:rPr>
          <w:spacing w:val="-4"/>
          <w:sz w:val="16"/>
          <w:szCs w:val="16"/>
        </w:rPr>
        <w:t>к.э.н.</w:t>
      </w:r>
      <w:r w:rsidRPr="00630CAC">
        <w:rPr>
          <w:sz w:val="16"/>
          <w:szCs w:val="16"/>
        </w:rPr>
        <w:t>, аудитор-практик, консультант-эксперт</w:t>
      </w:r>
      <w:r w:rsidR="00CE7C04" w:rsidRPr="00630CAC">
        <w:rPr>
          <w:sz w:val="16"/>
          <w:szCs w:val="16"/>
        </w:rPr>
        <w:t xml:space="preserve"> по учету госсектора, заработной плате госсектора, </w:t>
      </w:r>
      <w:r w:rsidRPr="00630CAC">
        <w:rPr>
          <w:sz w:val="16"/>
          <w:szCs w:val="16"/>
        </w:rPr>
        <w:t xml:space="preserve"> </w:t>
      </w:r>
      <w:r w:rsidR="00F44CF7">
        <w:rPr>
          <w:sz w:val="16"/>
          <w:szCs w:val="16"/>
        </w:rPr>
        <w:t xml:space="preserve">учету госсектора, </w:t>
      </w:r>
      <w:r w:rsidRPr="00630CAC">
        <w:rPr>
          <w:sz w:val="16"/>
          <w:szCs w:val="16"/>
        </w:rPr>
        <w:t xml:space="preserve">по формированию планов ФХД государственных (муниципальных) учреждений, консультант-практик с опытом работы с учреждениями </w:t>
      </w:r>
      <w:r w:rsidR="00B17365" w:rsidRPr="00630CAC">
        <w:rPr>
          <w:sz w:val="16"/>
          <w:szCs w:val="16"/>
        </w:rPr>
        <w:t>госсектора</w:t>
      </w:r>
      <w:r w:rsidRPr="00630CAC">
        <w:rPr>
          <w:sz w:val="16"/>
          <w:szCs w:val="16"/>
        </w:rPr>
        <w:t>, автор более 50 книг серии книг по бюджетному учету, планированию в бюджетной сфере, бухгалтерскому учету и др</w:t>
      </w:r>
    </w:p>
    <w:p w:rsidR="00585378" w:rsidRPr="00630CAC" w:rsidRDefault="00585378" w:rsidP="00585378">
      <w:pPr>
        <w:spacing w:line="204" w:lineRule="auto"/>
        <w:ind w:right="-458"/>
        <w:jc w:val="center"/>
        <w:rPr>
          <w:b/>
          <w:sz w:val="10"/>
          <w:szCs w:val="10"/>
        </w:rPr>
      </w:pPr>
      <w:r w:rsidRPr="00630CAC">
        <w:rPr>
          <w:b/>
          <w:sz w:val="10"/>
          <w:szCs w:val="10"/>
        </w:rPr>
        <w:t>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,</w:t>
      </w:r>
    </w:p>
    <w:p w:rsidR="00585378" w:rsidRPr="00630CAC" w:rsidRDefault="00585378" w:rsidP="00585378">
      <w:pPr>
        <w:tabs>
          <w:tab w:val="left" w:pos="0"/>
          <w:tab w:val="left" w:pos="142"/>
        </w:tabs>
        <w:spacing w:before="40" w:line="192" w:lineRule="auto"/>
        <w:ind w:left="360"/>
        <w:jc w:val="center"/>
        <w:outlineLvl w:val="0"/>
        <w:rPr>
          <w:b/>
          <w:i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i/>
          <w:sz w:val="14"/>
          <w:szCs w:val="1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 вопросы рассматриваются на конкретных примерах, с демонстрацией визуальных материалов на экране.</w:t>
      </w:r>
    </w:p>
    <w:p w:rsidR="00D31D48" w:rsidRPr="00630CAC" w:rsidRDefault="00585378" w:rsidP="00373FCC">
      <w:pPr>
        <w:tabs>
          <w:tab w:val="left" w:pos="0"/>
          <w:tab w:val="left" w:pos="142"/>
          <w:tab w:val="center" w:pos="5386"/>
        </w:tabs>
        <w:spacing w:before="80" w:line="216" w:lineRule="auto"/>
        <w:ind w:right="-459"/>
        <w:jc w:val="center"/>
        <w:rPr>
          <w:rFonts w:eastAsia="SimSun"/>
          <w:b/>
          <w:color w:val="FF0000"/>
          <w:spacing w:val="-4"/>
          <w:u w:val="single"/>
          <w:lang w:eastAsia="zh-CN"/>
        </w:rPr>
      </w:pPr>
      <w:r w:rsidRPr="00630CAC">
        <w:rPr>
          <w:rFonts w:eastAsia="SimSun"/>
          <w:b/>
          <w:color w:val="FF0000"/>
          <w:spacing w:val="-4"/>
          <w:u w:val="single"/>
          <w:lang w:eastAsia="zh-CN"/>
        </w:rPr>
        <w:t xml:space="preserve">Стоимость участия  за одного слушателя: </w:t>
      </w:r>
      <w:r w:rsid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5</w:t>
      </w:r>
      <w:r w:rsid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8</w:t>
      </w:r>
      <w:r w:rsidR="0043128D" w:rsidRPr="00630CAC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 xml:space="preserve">00 </w:t>
      </w:r>
      <w:r w:rsidR="00D31D48" w:rsidRPr="00630CAC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руб</w:t>
      </w:r>
      <w:r w:rsidR="0049536E" w:rsidRPr="00630CAC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, </w:t>
      </w:r>
      <w:r w:rsidR="00F44CF7" w:rsidRP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 xml:space="preserve">Клиентам Центра </w:t>
      </w:r>
      <w:r w:rsid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52</w:t>
      </w:r>
      <w:r w:rsidR="00F44CF7" w:rsidRPr="00F44CF7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00 руб</w:t>
      </w:r>
      <w:r w:rsidR="00DC5A4B" w:rsidRPr="00B46B36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, </w:t>
      </w:r>
      <w:r w:rsidR="00DC5A4B" w:rsidRPr="00DC5A4B">
        <w:rPr>
          <w:rFonts w:eastAsia="SimSun"/>
          <w:b/>
          <w:color w:val="FF0000"/>
          <w:spacing w:val="-4"/>
          <w:sz w:val="28"/>
          <w:szCs w:val="28"/>
          <w:highlight w:val="yellow"/>
          <w:u w:val="single"/>
          <w:lang w:eastAsia="zh-CN"/>
        </w:rPr>
        <w:t>Томску 5200 руб</w:t>
      </w:r>
      <w:r w:rsidR="00D31D48" w:rsidRPr="00630CAC">
        <w:rPr>
          <w:rFonts w:eastAsia="SimSun"/>
          <w:b/>
          <w:color w:val="FF0000"/>
          <w:spacing w:val="-4"/>
          <w:sz w:val="28"/>
          <w:szCs w:val="28"/>
          <w:u w:val="single"/>
          <w:lang w:eastAsia="zh-CN"/>
        </w:rPr>
        <w:t xml:space="preserve"> </w:t>
      </w:r>
    </w:p>
    <w:p w:rsidR="00585378" w:rsidRPr="00630CAC" w:rsidRDefault="00205490" w:rsidP="00585378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ind w:left="357"/>
        <w:jc w:val="center"/>
        <w:rPr>
          <w:rFonts w:eastAsia="SimSun"/>
          <w:color w:val="FF0000"/>
          <w:spacing w:val="-4"/>
          <w:sz w:val="20"/>
          <w:szCs w:val="20"/>
          <w:lang w:eastAsia="zh-CN"/>
        </w:rPr>
      </w:pPr>
      <w:r w:rsidRPr="00630CAC">
        <w:rPr>
          <w:rFonts w:eastAsia="SimSun"/>
          <w:color w:val="FF0000"/>
          <w:spacing w:val="-4"/>
          <w:sz w:val="20"/>
          <w:szCs w:val="20"/>
          <w:lang w:eastAsia="zh-CN"/>
        </w:rPr>
        <w:t xml:space="preserve"> </w:t>
      </w:r>
      <w:r w:rsidR="00585378" w:rsidRPr="00630CAC">
        <w:rPr>
          <w:rFonts w:eastAsia="SimSun"/>
          <w:color w:val="FF0000"/>
          <w:spacing w:val="-4"/>
          <w:sz w:val="20"/>
          <w:szCs w:val="20"/>
          <w:lang w:eastAsia="zh-CN"/>
        </w:rPr>
        <w:t>(Расчет по карте и безналичный  с р/с (гарант.  письма)</w:t>
      </w:r>
    </w:p>
    <w:p w:rsidR="00585378" w:rsidRPr="00630CAC" w:rsidRDefault="00585378" w:rsidP="00585378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ind w:left="357"/>
        <w:jc w:val="center"/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</w:pPr>
      <w:r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 xml:space="preserve">Работаем с электронными магазинами. ЭДО </w:t>
      </w:r>
      <w:r w:rsidR="00995D76"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–</w:t>
      </w:r>
      <w:r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 xml:space="preserve"> Диадок</w:t>
      </w:r>
      <w:r w:rsidR="00995D76" w:rsidRPr="00630CAC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, Контур, СБИС</w:t>
      </w:r>
      <w:r w:rsidR="00F44CF7">
        <w:rPr>
          <w:rFonts w:eastAsia="SimSun"/>
          <w:b/>
          <w:bCs/>
          <w:color w:val="7030A0"/>
          <w:spacing w:val="-4"/>
          <w:sz w:val="20"/>
          <w:szCs w:val="20"/>
          <w:lang w:eastAsia="zh-CN"/>
        </w:rPr>
        <w:t>. Делаем КП.</w:t>
      </w:r>
    </w:p>
    <w:p w:rsidR="002E7A58" w:rsidRPr="007A3841" w:rsidRDefault="002E7A58" w:rsidP="002E7A58">
      <w:pPr>
        <w:pStyle w:val="p5"/>
        <w:spacing w:before="80" w:beforeAutospacing="0" w:after="0" w:afterAutospacing="0" w:line="216" w:lineRule="auto"/>
        <w:jc w:val="center"/>
        <w:rPr>
          <w:rFonts w:eastAsia="SimSun"/>
          <w:b/>
          <w:spacing w:val="-4"/>
          <w:sz w:val="20"/>
          <w:szCs w:val="20"/>
          <w:u w:val="single"/>
          <w:lang w:eastAsia="zh-CN"/>
        </w:rPr>
      </w:pPr>
      <w:r>
        <w:rPr>
          <w:rFonts w:eastAsia="SimSun"/>
          <w:b/>
          <w:noProof/>
          <w:color w:val="FF0000"/>
          <w:spacing w:val="-4"/>
          <w:u w:val="singl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80645</wp:posOffset>
            </wp:positionV>
            <wp:extent cx="2155190" cy="1482725"/>
            <wp:effectExtent l="0" t="0" r="0" b="3175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519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SimSun"/>
          <w:b/>
          <w:noProof/>
          <w:color w:val="FF0000"/>
          <w:spacing w:val="-4"/>
          <w:u w:val="singl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9525</wp:posOffset>
            </wp:positionV>
            <wp:extent cx="2002790" cy="1377950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3841">
        <w:rPr>
          <w:rFonts w:eastAsia="SimSun"/>
          <w:color w:val="FF0000"/>
          <w:spacing w:val="-4"/>
          <w:sz w:val="20"/>
          <w:szCs w:val="20"/>
          <w:lang w:eastAsia="zh-CN"/>
        </w:rPr>
        <w:t>(Расчет по карте и безналичный с р/с (гарант.  письма)</w:t>
      </w:r>
      <w:r w:rsidRPr="007A3841">
        <w:rPr>
          <w:rFonts w:eastAsia="SimSun"/>
          <w:b/>
          <w:bCs/>
          <w:sz w:val="20"/>
          <w:szCs w:val="20"/>
          <w:lang w:eastAsia="zh-CN"/>
        </w:rPr>
        <w:t xml:space="preserve"> </w:t>
      </w:r>
    </w:p>
    <w:p w:rsidR="002E7A58" w:rsidRPr="007A3841" w:rsidRDefault="002E7A58" w:rsidP="002E7A58">
      <w:pPr>
        <w:pStyle w:val="p5"/>
        <w:spacing w:before="0" w:beforeAutospacing="0" w:after="0" w:afterAutospacing="0" w:line="216" w:lineRule="auto"/>
        <w:rPr>
          <w:rFonts w:eastAsia="SimSun"/>
          <w:sz w:val="20"/>
          <w:szCs w:val="20"/>
          <w:lang w:eastAsia="zh-CN"/>
        </w:rPr>
      </w:pPr>
      <w:r>
        <w:rPr>
          <w:rFonts w:eastAsia="SimSun"/>
          <w:lang w:eastAsia="zh-CN"/>
        </w:rPr>
        <w:t xml:space="preserve">                                     </w:t>
      </w:r>
      <w:r w:rsidRPr="007A3841">
        <w:rPr>
          <w:rFonts w:eastAsia="SimSun"/>
          <w:lang w:eastAsia="zh-CN"/>
        </w:rPr>
        <w:t>Работаем с электронными магазинами</w:t>
      </w:r>
      <w:r w:rsidRPr="007A3841">
        <w:rPr>
          <w:rFonts w:eastAsia="SimSun"/>
          <w:sz w:val="20"/>
          <w:szCs w:val="20"/>
          <w:lang w:eastAsia="zh-CN"/>
        </w:rPr>
        <w:t>. ЭДО</w:t>
      </w:r>
      <w:r>
        <w:rPr>
          <w:rFonts w:eastAsia="SimSun"/>
          <w:sz w:val="20"/>
          <w:szCs w:val="20"/>
          <w:lang w:eastAsia="zh-CN"/>
        </w:rPr>
        <w:t xml:space="preserve">, Контур </w:t>
      </w:r>
      <w:r w:rsidRPr="007A3841">
        <w:rPr>
          <w:rFonts w:eastAsia="SimSun"/>
          <w:sz w:val="20"/>
          <w:szCs w:val="20"/>
          <w:lang w:eastAsia="zh-CN"/>
        </w:rPr>
        <w:t>Диадок.</w:t>
      </w:r>
    </w:p>
    <w:p w:rsidR="002E7A58" w:rsidRPr="00BB3A6C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FF0000"/>
          <w:spacing w:val="-4"/>
          <w:sz w:val="8"/>
          <w:szCs w:val="8"/>
          <w:u w:val="single"/>
          <w:lang w:eastAsia="zh-CN"/>
        </w:rPr>
      </w:pPr>
    </w:p>
    <w:p w:rsidR="002E7A58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FF0000"/>
          <w:spacing w:val="-4"/>
          <w:sz w:val="40"/>
          <w:szCs w:val="40"/>
          <w:u w:val="single"/>
          <w:lang w:eastAsia="zh-CN"/>
        </w:rPr>
        <w:t>В стоимость входят</w:t>
      </w:r>
      <w:r w:rsidRPr="00F46E79">
        <w:rPr>
          <w:rFonts w:eastAsia="SimSun"/>
          <w:spacing w:val="-4"/>
          <w:sz w:val="40"/>
          <w:szCs w:val="40"/>
          <w:u w:val="single"/>
          <w:lang w:eastAsia="zh-CN"/>
        </w:rPr>
        <w:t>:</w:t>
      </w:r>
      <w:r w:rsidRPr="00F46E79">
        <w:rPr>
          <w:rFonts w:eastAsia="SimSun"/>
          <w:b/>
          <w:spacing w:val="-4"/>
          <w:sz w:val="40"/>
          <w:szCs w:val="40"/>
          <w:lang w:eastAsia="zh-CN"/>
        </w:rPr>
        <w:t xml:space="preserve"> </w:t>
      </w:r>
      <w:r w:rsidRPr="00F46E79">
        <w:rPr>
          <w:rFonts w:eastAsia="SimSun"/>
          <w:b/>
          <w:color w:val="00B0F0"/>
          <w:spacing w:val="-4"/>
          <w:sz w:val="40"/>
          <w:szCs w:val="40"/>
          <w:u w:val="single"/>
          <w:lang w:eastAsia="zh-CN"/>
        </w:rPr>
        <w:t xml:space="preserve">авторский эксклюзивный </w:t>
      </w: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информационный материал в электронном виде, </w:t>
      </w:r>
    </w:p>
    <w:p w:rsidR="002E7A58" w:rsidRPr="00F46E79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>сертификат, письменные принадлежности.</w:t>
      </w:r>
    </w:p>
    <w:p w:rsidR="002E7A58" w:rsidRPr="00F46E79" w:rsidRDefault="002E7A58" w:rsidP="002E7A58">
      <w:pPr>
        <w:pStyle w:val="p5"/>
        <w:spacing w:before="0" w:beforeAutospacing="0" w:after="0" w:afterAutospacing="0" w:line="216" w:lineRule="auto"/>
        <w:ind w:right="-383"/>
        <w:jc w:val="center"/>
        <w:rPr>
          <w:rFonts w:eastAsia="SimSun"/>
          <w:b/>
          <w:color w:val="00B0F0"/>
          <w:spacing w:val="-4"/>
          <w:sz w:val="40"/>
          <w:szCs w:val="40"/>
          <w:lang w:eastAsia="zh-CN"/>
        </w:rPr>
      </w:pP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ПРАЗДНИЧНАЯ ЛОТЕРЕЯ, ФИРМЕННЫЕ ПОДАРКИ, </w:t>
      </w:r>
      <w:r>
        <w:rPr>
          <w:rFonts w:eastAsia="SimSun"/>
          <w:b/>
          <w:color w:val="00B0F0"/>
          <w:spacing w:val="-4"/>
          <w:sz w:val="40"/>
          <w:szCs w:val="40"/>
          <w:lang w:eastAsia="zh-CN"/>
        </w:rPr>
        <w:t xml:space="preserve">ВКУСНЫЕ УГОЩЕНИЯ И </w:t>
      </w:r>
      <w:r w:rsidRPr="00F46E79">
        <w:rPr>
          <w:rFonts w:eastAsia="SimSun"/>
          <w:b/>
          <w:color w:val="00B0F0"/>
          <w:spacing w:val="-4"/>
          <w:sz w:val="40"/>
          <w:szCs w:val="40"/>
          <w:lang w:eastAsia="zh-CN"/>
        </w:rPr>
        <w:t>ШАМПАНСКОЕ</w:t>
      </w:r>
    </w:p>
    <w:p w:rsidR="00585378" w:rsidRPr="00630CAC" w:rsidRDefault="00585378" w:rsidP="00585378">
      <w:pPr>
        <w:jc w:val="center"/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B17365" w:rsidRPr="00630CAC" w:rsidRDefault="00B17365" w:rsidP="00B17365">
      <w:pPr>
        <w:pStyle w:val="p5"/>
        <w:spacing w:before="0" w:beforeAutospacing="0" w:after="0" w:afterAutospacing="0" w:line="216" w:lineRule="auto"/>
        <w:ind w:right="-1"/>
        <w:jc w:val="center"/>
        <w:rPr>
          <w:rFonts w:eastAsia="SimSun"/>
          <w:b/>
          <w:color w:val="FF0000"/>
          <w:spacing w:val="-4"/>
          <w:sz w:val="28"/>
          <w:szCs w:val="28"/>
          <w:lang w:eastAsia="zh-CN"/>
        </w:rPr>
      </w:pPr>
      <w:r w:rsidRPr="00630CAC">
        <w:rPr>
          <w:b/>
          <w:bCs/>
          <w:sz w:val="28"/>
          <w:szCs w:val="28"/>
        </w:rPr>
        <w:t xml:space="preserve">ВАЖНО! </w:t>
      </w:r>
      <w:r w:rsidRPr="00630CAC">
        <w:rPr>
          <w:rFonts w:eastAsia="SimSun"/>
          <w:b/>
          <w:color w:val="FF0000"/>
          <w:sz w:val="28"/>
          <w:szCs w:val="28"/>
          <w:lang w:eastAsia="zh-CN"/>
        </w:rPr>
        <w:t>По окончании выдается именной сертификат с последующей выдачей удостоверения о повышении квалификации с занесением в ФИС ФРДО (выдается от 20 ак. часов по итогам всех прослушанных в Центре семинаров (вебинаров) по накопительной системе за 2025 год).</w:t>
      </w:r>
    </w:p>
    <w:p w:rsidR="00B17365" w:rsidRPr="00630CAC" w:rsidRDefault="00B17365" w:rsidP="00585378">
      <w:pPr>
        <w:jc w:val="center"/>
        <w:rPr>
          <w:rFonts w:eastAsia="SimSun"/>
          <w:spacing w:val="-4"/>
          <w:sz w:val="18"/>
          <w:szCs w:val="18"/>
          <w:u w:val="single"/>
          <w:lang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85378" w:rsidRPr="00630CAC" w:rsidRDefault="00585378" w:rsidP="00585378">
      <w:pPr>
        <w:shd w:val="clear" w:color="auto" w:fill="FFFF00"/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before="20" w:line="216" w:lineRule="auto"/>
        <w:jc w:val="center"/>
        <w:rPr>
          <w:rFonts w:eastAsia="SimSun"/>
          <w:b/>
          <w:sz w:val="28"/>
          <w:szCs w:val="28"/>
          <w:lang w:eastAsia="zh-CN"/>
        </w:rPr>
      </w:pPr>
      <w:r w:rsidRPr="00630CAC">
        <w:rPr>
          <w:rFonts w:eastAsia="SimSun"/>
          <w:b/>
          <w:smallCaps/>
          <w:sz w:val="28"/>
          <w:szCs w:val="28"/>
          <w:u w:val="single"/>
          <w:lang w:eastAsia="zh-CN"/>
        </w:rPr>
        <w:t>предварительная регистрация</w:t>
      </w:r>
      <w:r w:rsidRPr="00630CAC">
        <w:rPr>
          <w:rFonts w:eastAsia="SimSun"/>
          <w:b/>
          <w:sz w:val="28"/>
          <w:szCs w:val="28"/>
          <w:u w:val="single"/>
          <w:lang w:eastAsia="zh-CN"/>
        </w:rPr>
        <w:t xml:space="preserve">: на  </w:t>
      </w:r>
      <w:r w:rsidRPr="00630CAC">
        <w:rPr>
          <w:rFonts w:eastAsia="SimSun"/>
          <w:b/>
          <w:noProof/>
          <w:sz w:val="28"/>
          <w:szCs w:val="28"/>
          <w:highlight w:val="yellow"/>
        </w:rPr>
        <w:drawing>
          <wp:inline distT="0" distB="0" distL="0" distR="0" wp14:anchorId="1EEBDA46" wp14:editId="59217C01">
            <wp:extent cx="1838325" cy="1238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CA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378" w:rsidRPr="00630CAC" w:rsidRDefault="00585378" w:rsidP="00585378">
      <w:pP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before="60" w:line="216" w:lineRule="auto"/>
        <w:jc w:val="center"/>
        <w:rPr>
          <w:rFonts w:eastAsia="SimSun"/>
          <w:b/>
          <w:sz w:val="28"/>
          <w:szCs w:val="28"/>
          <w:lang w:eastAsia="zh-CN"/>
        </w:rPr>
      </w:pPr>
      <w:r w:rsidRPr="00630CAC">
        <w:rPr>
          <w:rFonts w:eastAsia="SimSun"/>
          <w:b/>
          <w:color w:val="000000"/>
          <w:sz w:val="28"/>
          <w:szCs w:val="28"/>
          <w:lang w:eastAsia="zh-CN"/>
        </w:rPr>
        <w:t>(указать ФИО, дату обучения, форму оплаты, реквизиты, телефон)</w:t>
      </w:r>
      <w:r w:rsidRPr="00630CAC">
        <w:rPr>
          <w:rFonts w:eastAsia="SimSun"/>
          <w:b/>
          <w:sz w:val="28"/>
          <w:szCs w:val="28"/>
          <w:lang w:eastAsia="zh-CN"/>
        </w:rPr>
        <w:t xml:space="preserve"> </w:t>
      </w:r>
    </w:p>
    <w:p w:rsidR="00585378" w:rsidRPr="00630CAC" w:rsidRDefault="00585378" w:rsidP="00585378">
      <w:pPr>
        <w:shd w:val="clear" w:color="auto" w:fill="FFFF00"/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b/>
          <w:bCs/>
          <w:sz w:val="28"/>
          <w:szCs w:val="28"/>
          <w:u w:val="single"/>
        </w:rPr>
      </w:pPr>
      <w:r w:rsidRPr="00630CAC">
        <w:rPr>
          <w:rFonts w:eastAsia="SimSun"/>
          <w:b/>
          <w:color w:val="FF0000"/>
          <w:sz w:val="28"/>
          <w:szCs w:val="28"/>
          <w:lang w:eastAsia="zh-CN"/>
        </w:rPr>
        <w:t>8(383)</w:t>
      </w:r>
      <w:r w:rsidRPr="00630CAC">
        <w:rPr>
          <w:rFonts w:eastAsia="SimSun"/>
          <w:color w:val="FF0000"/>
          <w:sz w:val="28"/>
          <w:szCs w:val="28"/>
          <w:lang w:eastAsia="zh-CN"/>
        </w:rPr>
        <w:t>–</w:t>
      </w:r>
      <w:r w:rsidRPr="00630CAC">
        <w:rPr>
          <w:rFonts w:eastAsia="SimSun"/>
          <w:b/>
          <w:color w:val="FF0000"/>
          <w:sz w:val="28"/>
          <w:szCs w:val="28"/>
          <w:lang w:eastAsia="zh-CN"/>
        </w:rPr>
        <w:t>209-26-61, 89139364490, 89139442664  или на сайте</w:t>
      </w:r>
      <w:r w:rsidRPr="00630CAC">
        <w:rPr>
          <w:rFonts w:eastAsia="SimSun"/>
          <w:b/>
          <w:sz w:val="28"/>
          <w:szCs w:val="28"/>
          <w:lang w:eastAsia="zh-CN"/>
        </w:rPr>
        <w:t xml:space="preserve"> </w:t>
      </w:r>
      <w:r w:rsidRPr="00630CAC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49F24A0" wp14:editId="184D0E68">
            <wp:extent cx="1028700" cy="123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79" w:rsidRPr="00630CAC" w:rsidRDefault="00227579" w:rsidP="00227579">
      <w:pPr>
        <w:pBdr>
          <w:bottom w:val="single" w:sz="12" w:space="1" w:color="auto"/>
        </w:pBdr>
        <w:tabs>
          <w:tab w:val="left" w:pos="0"/>
          <w:tab w:val="left" w:pos="142"/>
          <w:tab w:val="left" w:pos="300"/>
          <w:tab w:val="left" w:pos="4240"/>
          <w:tab w:val="center" w:pos="5386"/>
        </w:tabs>
        <w:spacing w:line="216" w:lineRule="auto"/>
        <w:jc w:val="center"/>
        <w:rPr>
          <w:b/>
          <w:bCs/>
          <w:sz w:val="16"/>
          <w:szCs w:val="16"/>
          <w:u w:val="single"/>
        </w:rPr>
      </w:pPr>
    </w:p>
    <w:bookmarkEnd w:id="0"/>
    <w:p w:rsidR="00D251D5" w:rsidRPr="00630CAC" w:rsidRDefault="00D251D5" w:rsidP="00D251D5">
      <w:pPr>
        <w:pStyle w:val="4"/>
        <w:tabs>
          <w:tab w:val="left" w:pos="510"/>
          <w:tab w:val="right" w:pos="10773"/>
        </w:tabs>
        <w:jc w:val="center"/>
        <w:rPr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</w:pPr>
    </w:p>
    <w:p w:rsidR="00D251D5" w:rsidRPr="00630CAC" w:rsidRDefault="00D251D5" w:rsidP="00205490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</w:p>
    <w:p w:rsidR="00D251D5" w:rsidRPr="00630CAC" w:rsidRDefault="00D251D5" w:rsidP="00205490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u w:val="single"/>
        </w:rPr>
      </w:pPr>
      <w:r w:rsidRPr="00630CAC">
        <w:rPr>
          <w:rStyle w:val="a6"/>
          <w:b/>
          <w:smallCaps/>
          <w:color w:val="7030A0"/>
          <w:sz w:val="36"/>
          <w:szCs w:val="36"/>
          <w:u w:val="single"/>
        </w:rPr>
        <w:t>ВОЗМОЖНО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</w:rPr>
      </w:pPr>
      <w:r w:rsidRPr="00630CAC">
        <w:rPr>
          <w:rStyle w:val="a6"/>
          <w:b/>
          <w:smallCaps/>
          <w:color w:val="7030A0"/>
          <w:sz w:val="36"/>
          <w:szCs w:val="36"/>
          <w:u w:val="single"/>
        </w:rPr>
        <w:t xml:space="preserve"> дополнительно приобрести</w:t>
      </w:r>
      <w:r w:rsidRPr="00630CAC">
        <w:rPr>
          <w:rStyle w:val="a6"/>
          <w:b/>
          <w:smallCaps/>
          <w:color w:val="7030A0"/>
          <w:sz w:val="36"/>
          <w:szCs w:val="36"/>
        </w:rPr>
        <w:t xml:space="preserve"> 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smallCaps/>
          <w:color w:val="7030A0"/>
          <w:sz w:val="36"/>
          <w:szCs w:val="36"/>
          <w:highlight w:val="yellow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Style w:val="a6"/>
          <w:b/>
          <w:i w:val="0"/>
          <w:smallCaps/>
          <w:color w:val="FF0000"/>
          <w:sz w:val="36"/>
          <w:szCs w:val="36"/>
          <w:highlight w:val="yellow"/>
          <w:u w:val="single"/>
        </w:rPr>
      </w:pPr>
      <w:r w:rsidRPr="00630CAC">
        <w:rPr>
          <w:rStyle w:val="a6"/>
          <w:b/>
          <w:i w:val="0"/>
          <w:smallCaps/>
          <w:color w:val="FF0000"/>
          <w:sz w:val="36"/>
          <w:szCs w:val="36"/>
          <w:highlight w:val="yellow"/>
          <w:u w:val="single"/>
        </w:rPr>
        <w:t xml:space="preserve">**положения по инвентаризации и документообороту на 2025 год в электронном виде 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a6"/>
          <w:b/>
          <w:i w:val="0"/>
          <w:iCs/>
          <w:smallCaps/>
          <w:color w:val="FF0000"/>
          <w:sz w:val="36"/>
          <w:szCs w:val="36"/>
        </w:rPr>
      </w:pPr>
      <w:r w:rsidRPr="00630CAC">
        <w:rPr>
          <w:rStyle w:val="a6"/>
          <w:b/>
          <w:i w:val="0"/>
          <w:smallCaps/>
          <w:sz w:val="36"/>
          <w:szCs w:val="36"/>
        </w:rPr>
        <w:lastRenderedPageBreak/>
        <w:t>с учетом новых требований МФ РФ – дополнительная стоимость -</w:t>
      </w:r>
      <w:r w:rsidRPr="00630CAC">
        <w:rPr>
          <w:rStyle w:val="a6"/>
          <w:b/>
          <w:i w:val="0"/>
          <w:smallCaps/>
          <w:color w:val="FF0000"/>
          <w:sz w:val="36"/>
          <w:szCs w:val="36"/>
        </w:rPr>
        <w:t xml:space="preserve">3500 руб. 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60"/>
        <w:jc w:val="center"/>
        <w:rPr>
          <w:rFonts w:eastAsia="SimSun"/>
          <w:b/>
          <w:color w:val="00B050"/>
          <w:sz w:val="36"/>
          <w:szCs w:val="36"/>
          <w:u w:val="single"/>
          <w:lang w:eastAsia="zh-CN"/>
        </w:rPr>
      </w:pPr>
    </w:p>
    <w:p w:rsidR="00630CAC" w:rsidRPr="00630CAC" w:rsidRDefault="00630CAC" w:rsidP="00630CAC">
      <w:pPr>
        <w:spacing w:before="80"/>
        <w:jc w:val="center"/>
        <w:rPr>
          <w:b/>
          <w:bCs/>
          <w:caps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bCs/>
          <w:caps/>
          <w:color w:val="FF0000"/>
          <w:sz w:val="28"/>
          <w:szCs w:val="28"/>
          <w:highlight w:val="yellow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**Готовый вариант учетной политики  для учреждений госсектора с приложениями – 2025-2026</w:t>
      </w:r>
      <w:r w:rsidRPr="00630CAC">
        <w:rPr>
          <w:b/>
          <w:bCs/>
          <w:caps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30CAC" w:rsidRPr="00630CAC" w:rsidRDefault="00630CAC" w:rsidP="00630CAC">
      <w:pPr>
        <w:spacing w:before="80"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 учетом ведения бухгалтерского (бюджетного) учета в системе ЭДО,  требований законодательства и разъяснений по его применению</w:t>
      </w:r>
    </w:p>
    <w:p w:rsidR="00630CAC" w:rsidRPr="00630CAC" w:rsidRDefault="00630CAC" w:rsidP="00630CAC">
      <w:pPr>
        <w:spacing w:before="80"/>
        <w:jc w:val="center"/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0CAC">
        <w:rPr>
          <w:b/>
          <w: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для учреждений госсектора </w:t>
      </w:r>
    </w:p>
    <w:p w:rsidR="00630CAC" w:rsidRPr="00630CAC" w:rsidRDefault="00630CAC" w:rsidP="00630CAC">
      <w:pPr>
        <w:tabs>
          <w:tab w:val="left" w:pos="0"/>
          <w:tab w:val="left" w:pos="142"/>
        </w:tabs>
        <w:spacing w:before="20" w:line="204" w:lineRule="auto"/>
        <w:jc w:val="center"/>
        <w:rPr>
          <w:b/>
        </w:rPr>
      </w:pPr>
      <w:r w:rsidRPr="00630CAC">
        <w:rPr>
          <w:b/>
        </w:rPr>
        <w:t>Приказ по учетной политике  со всеми приложениями (без положений по  инвентаризации и ЭДО) - вариант для ленивых – бери и работай!!!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spacing w:val="-4"/>
          <w:sz w:val="22"/>
          <w:szCs w:val="22"/>
          <w:u w:val="single"/>
          <w:lang w:eastAsia="zh-CN"/>
        </w:rPr>
      </w:pPr>
      <w:r w:rsidRPr="00630CAC">
        <w:rPr>
          <w:b/>
        </w:rPr>
        <w:t xml:space="preserve">- </w:t>
      </w:r>
      <w:r w:rsidRPr="00630CAC">
        <w:rPr>
          <w:b/>
          <w:u w:val="single"/>
        </w:rPr>
        <w:t xml:space="preserve">ЭЛ. ВАРИАНТ </w:t>
      </w:r>
      <w:r w:rsidRPr="00630CAC">
        <w:rPr>
          <w:b/>
          <w:caps/>
          <w:u w:val="single"/>
        </w:rPr>
        <w:t>ДЛЯ учреждений госсектора</w:t>
      </w:r>
      <w:r w:rsidRPr="00630CAC">
        <w:rPr>
          <w:b/>
          <w:caps/>
        </w:rPr>
        <w:t xml:space="preserve"> - </w:t>
      </w:r>
      <w:r w:rsidRPr="00630CAC">
        <w:rPr>
          <w:b/>
          <w:color w:val="FF0000"/>
          <w:sz w:val="28"/>
          <w:szCs w:val="28"/>
          <w:u w:val="single"/>
        </w:rPr>
        <w:t>Разработчик - Стрельцова МА</w:t>
      </w:r>
      <w:r w:rsidRPr="00630CAC">
        <w:rPr>
          <w:rFonts w:eastAsia="SimSun"/>
          <w:b/>
          <w:spacing w:val="-4"/>
          <w:sz w:val="22"/>
          <w:szCs w:val="22"/>
          <w:u w:val="single"/>
          <w:lang w:eastAsia="zh-CN"/>
        </w:rPr>
        <w:t xml:space="preserve">  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caps/>
          <w:color w:val="FF0000"/>
          <w:spacing w:val="-4"/>
          <w:sz w:val="22"/>
          <w:szCs w:val="22"/>
          <w:u w:val="single"/>
          <w:lang w:eastAsia="zh-CN"/>
        </w:rPr>
      </w:pPr>
      <w:r w:rsidRPr="00630CAC">
        <w:rPr>
          <w:rFonts w:eastAsia="SimSun"/>
          <w:b/>
          <w:caps/>
          <w:color w:val="FF0000"/>
          <w:spacing w:val="-4"/>
          <w:sz w:val="22"/>
          <w:szCs w:val="22"/>
          <w:u w:val="single"/>
          <w:lang w:eastAsia="zh-CN"/>
        </w:rPr>
        <w:t>Для тех кто приобретал УП на 2024-2025 год – стоимость 3500 руб</w:t>
      </w:r>
    </w:p>
    <w:p w:rsidR="00630CAC" w:rsidRPr="00630CAC" w:rsidRDefault="00630CAC" w:rsidP="00630CAC">
      <w:pPr>
        <w:pBdr>
          <w:bottom w:val="single" w:sz="6" w:space="1" w:color="auto"/>
        </w:pBdr>
        <w:tabs>
          <w:tab w:val="left" w:pos="0"/>
          <w:tab w:val="left" w:pos="142"/>
        </w:tabs>
        <w:spacing w:before="160" w:line="204" w:lineRule="auto"/>
        <w:jc w:val="center"/>
        <w:rPr>
          <w:rFonts w:eastAsia="SimSun"/>
          <w:b/>
          <w:caps/>
          <w:color w:val="FF0000"/>
          <w:spacing w:val="-4"/>
          <w:sz w:val="28"/>
          <w:szCs w:val="28"/>
          <w:u w:val="single"/>
          <w:lang w:eastAsia="zh-CN"/>
        </w:rPr>
      </w:pPr>
      <w:r w:rsidRPr="00630CAC">
        <w:rPr>
          <w:rFonts w:eastAsia="SimSun"/>
          <w:b/>
          <w:caps/>
          <w:color w:val="FF0000"/>
          <w:spacing w:val="-4"/>
          <w:sz w:val="28"/>
          <w:szCs w:val="28"/>
          <w:u w:val="single"/>
          <w:lang w:eastAsia="zh-CN"/>
        </w:rPr>
        <w:t>Для тех кто не приобретал – стоимость 7000 руб</w:t>
      </w: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  <w:r w:rsidRPr="00630CAC">
        <w:rPr>
          <w:rFonts w:eastAsia="SimSun"/>
          <w:b/>
          <w:spacing w:val="-4"/>
          <w:sz w:val="28"/>
          <w:szCs w:val="28"/>
          <w:u w:val="single"/>
          <w:lang w:eastAsia="zh-CN"/>
        </w:rPr>
        <w:t>Оформление как консультац. услуги, можно включить в счет вебинара</w:t>
      </w:r>
    </w:p>
    <w:p w:rsidR="00630CAC" w:rsidRPr="00630CAC" w:rsidRDefault="00630CAC" w:rsidP="00630CAC">
      <w:pPr>
        <w:rPr>
          <w:rFonts w:eastAsia="SimSun"/>
          <w:lang w:eastAsia="zh-CN"/>
        </w:rPr>
      </w:pPr>
    </w:p>
    <w:p w:rsidR="00630CAC" w:rsidRPr="00630CAC" w:rsidRDefault="00630CAC" w:rsidP="00630CAC">
      <w:pPr>
        <w:tabs>
          <w:tab w:val="left" w:pos="0"/>
          <w:tab w:val="left" w:pos="142"/>
          <w:tab w:val="left" w:pos="345"/>
          <w:tab w:val="center" w:pos="5386"/>
        </w:tabs>
        <w:spacing w:before="40" w:line="216" w:lineRule="auto"/>
        <w:jc w:val="center"/>
        <w:rPr>
          <w:rFonts w:eastAsia="SimSun"/>
          <w:b/>
          <w:spacing w:val="-4"/>
          <w:sz w:val="2"/>
          <w:szCs w:val="2"/>
          <w:u w:val="single"/>
          <w:lang w:eastAsia="zh-CN"/>
        </w:rPr>
      </w:pPr>
    </w:p>
    <w:p w:rsidR="00630CAC" w:rsidRPr="00630CAC" w:rsidRDefault="00630CAC" w:rsidP="00630CAC">
      <w:pPr>
        <w:ind w:firstLine="708"/>
        <w:jc w:val="both"/>
        <w:rPr>
          <w:b/>
          <w:bCs/>
          <w:i/>
          <w:iCs/>
          <w:color w:val="1F3864"/>
        </w:rPr>
      </w:pPr>
    </w:p>
    <w:tbl>
      <w:tblPr>
        <w:tblStyle w:val="affff4"/>
        <w:tblW w:w="0" w:type="auto"/>
        <w:shd w:val="clear" w:color="auto" w:fill="CCFFFF"/>
        <w:tblLook w:val="04A0" w:firstRow="1" w:lastRow="0" w:firstColumn="1" w:lastColumn="0" w:noHBand="0" w:noVBand="1"/>
      </w:tblPr>
      <w:tblGrid>
        <w:gridCol w:w="10536"/>
      </w:tblGrid>
      <w:tr w:rsidR="00630CAC" w:rsidRPr="00630CAC" w:rsidTr="00431143">
        <w:tc>
          <w:tcPr>
            <w:tcW w:w="10536" w:type="dxa"/>
            <w:shd w:val="clear" w:color="auto" w:fill="CCFFFF"/>
          </w:tcPr>
          <w:p w:rsidR="00630CAC" w:rsidRPr="00630CAC" w:rsidRDefault="00630CAC" w:rsidP="00431143">
            <w:pPr>
              <w:ind w:firstLine="360"/>
              <w:jc w:val="both"/>
            </w:pPr>
            <w:r w:rsidRPr="00630CAC">
              <w:t xml:space="preserve">Учетная политика разработана </w:t>
            </w:r>
            <w:r w:rsidRPr="00630CAC">
              <w:rPr>
                <w:bCs/>
                <w:color w:val="C00000"/>
              </w:rPr>
              <w:t>с учетом практического опыта автора по внедрению электронного документооборота</w:t>
            </w:r>
            <w:r w:rsidRPr="00630CAC">
              <w:t xml:space="preserve"> в учреждениях госсектора, контрольных соотношений, применяемыми при формировании отчетности, актуальными разъяснениями финансового ведомства по применению форм первичных электронных документов и их взаимоувязке с другими документами, в частности применения неунифицированных форм документов, как основание для оформления актов списания по различным видам нефинансовых активов (методические указания за 2024 год).</w:t>
            </w:r>
          </w:p>
        </w:tc>
      </w:tr>
    </w:tbl>
    <w:p w:rsidR="00630CAC" w:rsidRPr="00630CAC" w:rsidRDefault="00630CAC" w:rsidP="00630CAC">
      <w:pPr>
        <w:jc w:val="center"/>
        <w:rPr>
          <w:b/>
          <w:u w:val="single"/>
        </w:rPr>
      </w:pPr>
      <w:r w:rsidRPr="00630CAC">
        <w:rPr>
          <w:b/>
          <w:highlight w:val="yellow"/>
          <w:u w:val="single"/>
        </w:rPr>
        <w:t>В состав учетной политики включен комплект документов, состоящий из 16 документов: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приказа по учетной политики;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правилах документооборота и технологии обработки учетной информации;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применяемых методах оценки имущества и обязательств;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 xml:space="preserve">положения о постоянно действующей комиссии по поступлению и выбытию активов </w:t>
      </w:r>
    </w:p>
    <w:p w:rsidR="00630CAC" w:rsidRPr="00630CAC" w:rsidRDefault="00630CAC" w:rsidP="00630CAC">
      <w:pPr>
        <w:pStyle w:val="a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субъекта учета;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порядке передачи документов при смене руководителя и (или) главного бухгалтера учреждения;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 внутреннем финансовом контроле бухгалтерского учета и финансовой отчетности;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графика документооборота;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положения об отражении в учете и отчетности учреждения событий после отчетной даты;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санкционировании;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порядок приемки, хранения, выдачи и списания бланков строгой отчетности;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выдаче под отчет денежных средств, составлении и представлении отчетов подотчетными лицами;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о выдаче под отчет денежных документов, составлении и представлении отчетов подотчетными лицами;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порядке ведения кассовых операций;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служебных командировках.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положение о бухгалтерии</w:t>
      </w:r>
    </w:p>
    <w:p w:rsidR="00630CAC" w:rsidRPr="00630CAC" w:rsidRDefault="00630CAC" w:rsidP="009415AF">
      <w:pPr>
        <w:pStyle w:val="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30CAC">
        <w:rPr>
          <w:rFonts w:ascii="Times New Roman" w:hAnsi="Times New Roman"/>
          <w:sz w:val="24"/>
          <w:szCs w:val="24"/>
        </w:rPr>
        <w:t>приказ о создании рабочего плана счетов.</w:t>
      </w:r>
    </w:p>
    <w:p w:rsidR="00630CAC" w:rsidRPr="00630CAC" w:rsidRDefault="00630CAC" w:rsidP="00630CAC">
      <w:pPr>
        <w:pStyle w:val="af"/>
        <w:spacing w:after="0" w:line="240" w:lineRule="auto"/>
        <w:ind w:left="426" w:hanging="426"/>
        <w:jc w:val="both"/>
        <w:rPr>
          <w:rFonts w:ascii="Times New Roman" w:hAnsi="Times New Roman"/>
          <w:sz w:val="8"/>
          <w:szCs w:val="8"/>
        </w:rPr>
      </w:pPr>
    </w:p>
    <w:p w:rsidR="00630CAC" w:rsidRPr="00630CAC" w:rsidRDefault="00630CAC" w:rsidP="00630CAC">
      <w:pPr>
        <w:ind w:firstLine="360"/>
        <w:jc w:val="center"/>
        <w:rPr>
          <w:b/>
          <w:color w:val="808080"/>
        </w:rPr>
      </w:pPr>
      <w:r w:rsidRPr="00630CAC">
        <w:rPr>
          <w:b/>
        </w:rPr>
        <w:t xml:space="preserve">В учетной политике применяется перспективный метод с учетом вступления в силу новых приказом Минфина России </w:t>
      </w:r>
      <w:r w:rsidRPr="00630CAC">
        <w:rPr>
          <w:b/>
          <w:bCs/>
        </w:rPr>
        <w:t>с 01 января 2026 года</w:t>
      </w:r>
      <w:r w:rsidRPr="00630CAC">
        <w:rPr>
          <w:b/>
        </w:rPr>
        <w:t>, таких как: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Минфина России от 30.08.2024 № 121н «Об утверждении федерального стандарта бухгалтерского учета государственных финансов "Единый план счетов бухгалтерского учета государственных финансов»;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Минфина России от 20.09.2024 № 133н «Об утверждении федерального стандарта бухгалтерского учета государственных финансов «План счетов бухгалтерского учета бюджетных и автономных учреждений»;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Минфина России от 20.09.2024 № 133н «Об утверждении федерального стандарта бухгалтерского учета государственных финансов «План счетов бюджетного учета».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8"/>
          <w:szCs w:val="8"/>
        </w:rPr>
      </w:pPr>
    </w:p>
    <w:p w:rsidR="00630CAC" w:rsidRPr="00630CAC" w:rsidRDefault="00630CAC" w:rsidP="00630CAC">
      <w:pPr>
        <w:ind w:firstLine="360"/>
        <w:jc w:val="center"/>
      </w:pPr>
      <w:r w:rsidRPr="00630CAC">
        <w:rPr>
          <w:b/>
          <w:color w:val="000000"/>
        </w:rPr>
        <w:lastRenderedPageBreak/>
        <w:t xml:space="preserve">Данная учетная политика используется </w:t>
      </w:r>
      <w:r w:rsidRPr="00630CAC">
        <w:rPr>
          <w:b/>
          <w:bCs/>
          <w:color w:val="000000"/>
        </w:rPr>
        <w:t>как шаблон для создания собственных документов учреждения</w:t>
      </w:r>
      <w:r w:rsidRPr="00630CAC">
        <w:rPr>
          <w:b/>
          <w:color w:val="000000"/>
        </w:rPr>
        <w:t xml:space="preserve"> при организации и ведении учета и составлении отчетности. Может использоваться для формирования единой учетной политики </w:t>
      </w:r>
      <w:r w:rsidRPr="00630CAC">
        <w:rPr>
          <w:b/>
          <w:color w:val="FF0000"/>
          <w:u w:val="single"/>
        </w:rPr>
        <w:t>централизованными бухгалтериями</w:t>
      </w:r>
      <w:r w:rsidRPr="00630CAC">
        <w:rPr>
          <w:b/>
          <w:color w:val="000000"/>
        </w:rPr>
        <w:t>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000000"/>
          <w:u w:val="single"/>
        </w:rPr>
        <w:t>Для централизованных бухгалтерий выделены в тексте положения,</w:t>
      </w:r>
      <w:r w:rsidRPr="00630CAC">
        <w:rPr>
          <w:color w:val="808080"/>
        </w:rPr>
        <w:t xml:space="preserve"> </w:t>
      </w:r>
      <w:r w:rsidRPr="00630CAC">
        <w:rPr>
          <w:color w:val="808080"/>
          <w:sz w:val="20"/>
          <w:szCs w:val="20"/>
        </w:rPr>
        <w:t>закрепленные совместными приказами Минфина России и Казначейства России, такие как: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Казначейства России от 07.05.2024 № 2н «Об утверждении Рабочего плана счетов централизованного бухгалтерского учета и Правил формирования номера счета бухгалтерского учета, а также порядка внесения изменений в Рабочий план счетов централизованного бухгалтерского учета в рамках единой учетной политики при централизации учета»;</w:t>
      </w:r>
    </w:p>
    <w:p w:rsidR="00630CAC" w:rsidRPr="00630CAC" w:rsidRDefault="00630CAC" w:rsidP="00630CAC">
      <w:pPr>
        <w:ind w:firstLine="360"/>
        <w:jc w:val="both"/>
        <w:rPr>
          <w:color w:val="808080"/>
          <w:sz w:val="20"/>
          <w:szCs w:val="20"/>
        </w:rPr>
      </w:pPr>
      <w:r w:rsidRPr="00630CAC">
        <w:rPr>
          <w:color w:val="808080"/>
          <w:sz w:val="20"/>
          <w:szCs w:val="20"/>
        </w:rPr>
        <w:t>- Приказ Казначейства России от 09.07.2024 № 5н «Об утверждении Методов оценки объектов бухгалтерского учета, порядка признания (постановки на учет) и прекращения признания (выбытия из учета) объектов бухгалтерского учета, иных способов ведения бухгалтерского учета при централизации учета и Порядка признания в бухгалтерском учете и раскрытия в бухгалтерской (финансовой) отчетности событий после отчетной даты при централизации учета».</w:t>
      </w:r>
    </w:p>
    <w:p w:rsidR="00630CAC" w:rsidRPr="00630CAC" w:rsidRDefault="00630CAC" w:rsidP="00630CAC">
      <w:pPr>
        <w:ind w:firstLine="360"/>
        <w:jc w:val="both"/>
        <w:rPr>
          <w:color w:val="808080"/>
          <w:sz w:val="8"/>
          <w:szCs w:val="8"/>
        </w:rPr>
      </w:pPr>
    </w:p>
    <w:p w:rsidR="00630CAC" w:rsidRPr="00630CAC" w:rsidRDefault="00630CAC" w:rsidP="00630CAC">
      <w:pPr>
        <w:jc w:val="both"/>
      </w:pPr>
      <w:r w:rsidRPr="00630CAC">
        <w:tab/>
        <w:t xml:space="preserve">Для учреждений, приобретавших учетную политику на 2024 – 2025 года, существенные изменения внесены в части раздела «Технология обработки информации», уточнена группировка документов в журналах-операций на 2026 год, в разделы по учету основных средств и материальных запасов внесены существенные правки с учетом практики внедрения ЭДО и последних методических указаний по применению форм, включены положения нового Единого плана счетов (приказ № 121н), доработан график документооборота, внесены корректировки в положения с учетом требований по ЭДО и работе комиссии по поступлению и выбытию активов, добавлено положение о бухгалтерии. </w:t>
      </w:r>
    </w:p>
    <w:p w:rsidR="00630CAC" w:rsidRPr="00630CAC" w:rsidRDefault="00630CAC" w:rsidP="00630CAC">
      <w:pPr>
        <w:jc w:val="both"/>
        <w:rPr>
          <w:sz w:val="10"/>
          <w:szCs w:val="10"/>
        </w:rPr>
      </w:pPr>
    </w:p>
    <w:p w:rsidR="00630CAC" w:rsidRPr="00630CAC" w:rsidRDefault="00630CAC" w:rsidP="00630CAC">
      <w:pPr>
        <w:tabs>
          <w:tab w:val="left" w:pos="0"/>
          <w:tab w:val="left" w:pos="142"/>
          <w:tab w:val="left" w:pos="345"/>
          <w:tab w:val="center" w:pos="5386"/>
        </w:tabs>
        <w:spacing w:line="216" w:lineRule="auto"/>
        <w:jc w:val="center"/>
        <w:rPr>
          <w:rFonts w:eastAsia="SimSun"/>
          <w:b/>
          <w:spacing w:val="-4"/>
          <w:sz w:val="22"/>
          <w:szCs w:val="22"/>
          <w:u w:val="single"/>
          <w:lang w:eastAsia="zh-CN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p w:rsidR="00630CAC" w:rsidRPr="00630CAC" w:rsidRDefault="00630CAC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p w:rsidR="00A15983" w:rsidRPr="00630CAC" w:rsidRDefault="00A15983" w:rsidP="00630CAC">
      <w:pPr>
        <w:pStyle w:val="msonormalmailrucssattributepostfixmailrucssattributepostfixmailrucssattributepostfixmailrucssattributepostfixmailrucssattributepostfixmailrucssattributepostfixmailrucssattributepostfixmailrucssattributepostfixmailrucssmailrucssattributepostfixmailr"/>
        <w:spacing w:before="0" w:beforeAutospacing="0" w:after="0" w:afterAutospacing="0"/>
        <w:jc w:val="center"/>
        <w:rPr>
          <w:rFonts w:eastAsia="SimSun"/>
          <w:b/>
          <w:sz w:val="20"/>
          <w:szCs w:val="20"/>
          <w:lang w:eastAsia="zh-CN"/>
        </w:rPr>
      </w:pPr>
    </w:p>
    <w:sectPr w:rsidR="00A15983" w:rsidRPr="00630CAC" w:rsidSect="003D3F26">
      <w:pgSz w:w="11907" w:h="16839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9C7" w:rsidRDefault="008B29C7" w:rsidP="00037D6E">
      <w:r>
        <w:separator/>
      </w:r>
    </w:p>
  </w:endnote>
  <w:endnote w:type="continuationSeparator" w:id="0">
    <w:p w:rsidR="008B29C7" w:rsidRDefault="008B29C7" w:rsidP="00037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9C7" w:rsidRDefault="008B29C7" w:rsidP="00037D6E">
      <w:r>
        <w:separator/>
      </w:r>
    </w:p>
  </w:footnote>
  <w:footnote w:type="continuationSeparator" w:id="0">
    <w:p w:rsidR="008B29C7" w:rsidRDefault="008B29C7" w:rsidP="00037D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05DF"/>
    <w:multiLevelType w:val="hybridMultilevel"/>
    <w:tmpl w:val="D7D20BC0"/>
    <w:lvl w:ilvl="0" w:tplc="14E85534">
      <w:start w:val="1"/>
      <w:numFmt w:val="bullet"/>
      <w:lvlText w:val=""/>
      <w:lvlJc w:val="left"/>
      <w:pPr>
        <w:ind w:left="3621" w:hanging="360"/>
      </w:pPr>
      <w:rPr>
        <w:rFonts w:ascii="Wingdings" w:hAnsi="Wingdings" w:hint="default"/>
        <w:color w:val="FF0000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" w15:restartNumberingAfterBreak="0">
    <w:nsid w:val="7BEB3EB9"/>
    <w:multiLevelType w:val="hybridMultilevel"/>
    <w:tmpl w:val="217AB936"/>
    <w:lvl w:ilvl="0" w:tplc="D04A27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ocumentProtection w:edit="forms" w:enforcement="1" w:cryptProviderType="rsaAES" w:cryptAlgorithmClass="hash" w:cryptAlgorithmType="typeAny" w:cryptAlgorithmSid="14" w:cryptSpinCount="100000" w:hash="9BKe2AvL83gWueeaHFUK1ksoON9xBqhBT8SjthXWezkXJEN7XHSjM53ADjpDrn5ILPl5Z7Yw+0biIIsHhz0EeA==" w:salt="9DbpQoAZdxSdj6+hFXWXS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FEA"/>
    <w:rsid w:val="000011F5"/>
    <w:rsid w:val="00004F01"/>
    <w:rsid w:val="0001054B"/>
    <w:rsid w:val="0001477E"/>
    <w:rsid w:val="000172D2"/>
    <w:rsid w:val="0001745D"/>
    <w:rsid w:val="00017BCD"/>
    <w:rsid w:val="00020B60"/>
    <w:rsid w:val="00022756"/>
    <w:rsid w:val="00026F54"/>
    <w:rsid w:val="0003122A"/>
    <w:rsid w:val="00037D6E"/>
    <w:rsid w:val="0004072D"/>
    <w:rsid w:val="00040EC2"/>
    <w:rsid w:val="00042B3D"/>
    <w:rsid w:val="00046D7E"/>
    <w:rsid w:val="000470A2"/>
    <w:rsid w:val="00047145"/>
    <w:rsid w:val="000478B7"/>
    <w:rsid w:val="00050163"/>
    <w:rsid w:val="00052509"/>
    <w:rsid w:val="00053E86"/>
    <w:rsid w:val="000545D3"/>
    <w:rsid w:val="00055A9C"/>
    <w:rsid w:val="000619B7"/>
    <w:rsid w:val="0006312E"/>
    <w:rsid w:val="00063C92"/>
    <w:rsid w:val="0006410A"/>
    <w:rsid w:val="00064F9A"/>
    <w:rsid w:val="000663B5"/>
    <w:rsid w:val="000664D2"/>
    <w:rsid w:val="0006768A"/>
    <w:rsid w:val="0007281F"/>
    <w:rsid w:val="000738C1"/>
    <w:rsid w:val="0007688E"/>
    <w:rsid w:val="00077274"/>
    <w:rsid w:val="0007783D"/>
    <w:rsid w:val="00080932"/>
    <w:rsid w:val="00083D86"/>
    <w:rsid w:val="00084E48"/>
    <w:rsid w:val="00086219"/>
    <w:rsid w:val="0009249A"/>
    <w:rsid w:val="00092A2F"/>
    <w:rsid w:val="0009339A"/>
    <w:rsid w:val="000951A8"/>
    <w:rsid w:val="00095448"/>
    <w:rsid w:val="00095B01"/>
    <w:rsid w:val="00096F81"/>
    <w:rsid w:val="000977A5"/>
    <w:rsid w:val="00097A05"/>
    <w:rsid w:val="00097ACD"/>
    <w:rsid w:val="000A07A2"/>
    <w:rsid w:val="000A33D0"/>
    <w:rsid w:val="000A3D94"/>
    <w:rsid w:val="000A4682"/>
    <w:rsid w:val="000A6105"/>
    <w:rsid w:val="000A70F9"/>
    <w:rsid w:val="000B16AB"/>
    <w:rsid w:val="000B2DBE"/>
    <w:rsid w:val="000B4B9B"/>
    <w:rsid w:val="000B76B3"/>
    <w:rsid w:val="000C014D"/>
    <w:rsid w:val="000C0BED"/>
    <w:rsid w:val="000C1E45"/>
    <w:rsid w:val="000C1F15"/>
    <w:rsid w:val="000C29A3"/>
    <w:rsid w:val="000C4FA0"/>
    <w:rsid w:val="000C5234"/>
    <w:rsid w:val="000C5D70"/>
    <w:rsid w:val="000C76CA"/>
    <w:rsid w:val="000D04A1"/>
    <w:rsid w:val="000D14CC"/>
    <w:rsid w:val="000D344C"/>
    <w:rsid w:val="000E3AC1"/>
    <w:rsid w:val="000E5097"/>
    <w:rsid w:val="000E6BC9"/>
    <w:rsid w:val="000E7C49"/>
    <w:rsid w:val="000F14B8"/>
    <w:rsid w:val="000F1D85"/>
    <w:rsid w:val="000F2C3B"/>
    <w:rsid w:val="000F533F"/>
    <w:rsid w:val="000F5DD5"/>
    <w:rsid w:val="00100136"/>
    <w:rsid w:val="00100775"/>
    <w:rsid w:val="00100A30"/>
    <w:rsid w:val="0010464D"/>
    <w:rsid w:val="00104DEB"/>
    <w:rsid w:val="0011052F"/>
    <w:rsid w:val="00110CFD"/>
    <w:rsid w:val="00113475"/>
    <w:rsid w:val="0012134F"/>
    <w:rsid w:val="0012275E"/>
    <w:rsid w:val="00124928"/>
    <w:rsid w:val="0012567C"/>
    <w:rsid w:val="00127705"/>
    <w:rsid w:val="0013170D"/>
    <w:rsid w:val="00133EE7"/>
    <w:rsid w:val="00136BA0"/>
    <w:rsid w:val="00141FAA"/>
    <w:rsid w:val="00144167"/>
    <w:rsid w:val="00144F38"/>
    <w:rsid w:val="00150979"/>
    <w:rsid w:val="00151908"/>
    <w:rsid w:val="00153BF4"/>
    <w:rsid w:val="0015685B"/>
    <w:rsid w:val="001616ED"/>
    <w:rsid w:val="0016268C"/>
    <w:rsid w:val="00174186"/>
    <w:rsid w:val="001808CD"/>
    <w:rsid w:val="001825EA"/>
    <w:rsid w:val="00182603"/>
    <w:rsid w:val="00182BFC"/>
    <w:rsid w:val="001831E9"/>
    <w:rsid w:val="0018437A"/>
    <w:rsid w:val="00185B4E"/>
    <w:rsid w:val="00185DD0"/>
    <w:rsid w:val="00186152"/>
    <w:rsid w:val="001870BF"/>
    <w:rsid w:val="00196315"/>
    <w:rsid w:val="001974C6"/>
    <w:rsid w:val="001A0341"/>
    <w:rsid w:val="001A29A6"/>
    <w:rsid w:val="001A2FB8"/>
    <w:rsid w:val="001A5B45"/>
    <w:rsid w:val="001B09DF"/>
    <w:rsid w:val="001B0C88"/>
    <w:rsid w:val="001B53F4"/>
    <w:rsid w:val="001B58B7"/>
    <w:rsid w:val="001B5CAB"/>
    <w:rsid w:val="001B7B92"/>
    <w:rsid w:val="001C1385"/>
    <w:rsid w:val="001C1E64"/>
    <w:rsid w:val="001C29B6"/>
    <w:rsid w:val="001C2C40"/>
    <w:rsid w:val="001C3310"/>
    <w:rsid w:val="001C41E6"/>
    <w:rsid w:val="001C4F82"/>
    <w:rsid w:val="001C56C8"/>
    <w:rsid w:val="001D0580"/>
    <w:rsid w:val="001D0862"/>
    <w:rsid w:val="001D1DFA"/>
    <w:rsid w:val="001D34AC"/>
    <w:rsid w:val="001D5115"/>
    <w:rsid w:val="001E2006"/>
    <w:rsid w:val="001E2619"/>
    <w:rsid w:val="001E2C97"/>
    <w:rsid w:val="001E4080"/>
    <w:rsid w:val="001E62F4"/>
    <w:rsid w:val="001E6361"/>
    <w:rsid w:val="001E7919"/>
    <w:rsid w:val="001F1453"/>
    <w:rsid w:val="001F26C2"/>
    <w:rsid w:val="001F27FC"/>
    <w:rsid w:val="001F284B"/>
    <w:rsid w:val="001F2BAF"/>
    <w:rsid w:val="001F6BF8"/>
    <w:rsid w:val="00200E95"/>
    <w:rsid w:val="002033EA"/>
    <w:rsid w:val="00205490"/>
    <w:rsid w:val="00220368"/>
    <w:rsid w:val="002222DE"/>
    <w:rsid w:val="00225ABC"/>
    <w:rsid w:val="00227579"/>
    <w:rsid w:val="002275F0"/>
    <w:rsid w:val="00231BDD"/>
    <w:rsid w:val="002363DD"/>
    <w:rsid w:val="0023712F"/>
    <w:rsid w:val="00237B73"/>
    <w:rsid w:val="00241474"/>
    <w:rsid w:val="0024319D"/>
    <w:rsid w:val="0024397D"/>
    <w:rsid w:val="00243C9F"/>
    <w:rsid w:val="00250454"/>
    <w:rsid w:val="002549FE"/>
    <w:rsid w:val="00255D39"/>
    <w:rsid w:val="00265E4D"/>
    <w:rsid w:val="0027292F"/>
    <w:rsid w:val="00276CC1"/>
    <w:rsid w:val="00280DCD"/>
    <w:rsid w:val="002836C9"/>
    <w:rsid w:val="002848CD"/>
    <w:rsid w:val="00286BC8"/>
    <w:rsid w:val="00286FF6"/>
    <w:rsid w:val="002907BF"/>
    <w:rsid w:val="00290E09"/>
    <w:rsid w:val="002919CC"/>
    <w:rsid w:val="002921BE"/>
    <w:rsid w:val="002927F7"/>
    <w:rsid w:val="00293BCF"/>
    <w:rsid w:val="00293C35"/>
    <w:rsid w:val="00295F70"/>
    <w:rsid w:val="002963FD"/>
    <w:rsid w:val="00296937"/>
    <w:rsid w:val="00296D09"/>
    <w:rsid w:val="0029729E"/>
    <w:rsid w:val="00297CEE"/>
    <w:rsid w:val="002A38D7"/>
    <w:rsid w:val="002A41EC"/>
    <w:rsid w:val="002A5426"/>
    <w:rsid w:val="002A59AC"/>
    <w:rsid w:val="002A6695"/>
    <w:rsid w:val="002A66E5"/>
    <w:rsid w:val="002B5906"/>
    <w:rsid w:val="002C10BD"/>
    <w:rsid w:val="002C23B4"/>
    <w:rsid w:val="002C29B1"/>
    <w:rsid w:val="002C2E63"/>
    <w:rsid w:val="002C699B"/>
    <w:rsid w:val="002D0448"/>
    <w:rsid w:val="002D06F3"/>
    <w:rsid w:val="002D11B4"/>
    <w:rsid w:val="002D3AF5"/>
    <w:rsid w:val="002E3C65"/>
    <w:rsid w:val="002E411F"/>
    <w:rsid w:val="002E5589"/>
    <w:rsid w:val="002E6D1F"/>
    <w:rsid w:val="002E7A58"/>
    <w:rsid w:val="002F041E"/>
    <w:rsid w:val="002F052D"/>
    <w:rsid w:val="002F0941"/>
    <w:rsid w:val="002F265F"/>
    <w:rsid w:val="002F3DC5"/>
    <w:rsid w:val="002F408F"/>
    <w:rsid w:val="002F4D44"/>
    <w:rsid w:val="002F60CD"/>
    <w:rsid w:val="0030021A"/>
    <w:rsid w:val="003018A9"/>
    <w:rsid w:val="003033D2"/>
    <w:rsid w:val="003037F2"/>
    <w:rsid w:val="0030585B"/>
    <w:rsid w:val="003142F1"/>
    <w:rsid w:val="00315867"/>
    <w:rsid w:val="00317967"/>
    <w:rsid w:val="00317A1D"/>
    <w:rsid w:val="00321EFD"/>
    <w:rsid w:val="00322001"/>
    <w:rsid w:val="0032288C"/>
    <w:rsid w:val="003228AC"/>
    <w:rsid w:val="00324328"/>
    <w:rsid w:val="00325FE9"/>
    <w:rsid w:val="00326BCB"/>
    <w:rsid w:val="00327E86"/>
    <w:rsid w:val="00330CF1"/>
    <w:rsid w:val="00331CB2"/>
    <w:rsid w:val="00333F83"/>
    <w:rsid w:val="003342BA"/>
    <w:rsid w:val="003348D6"/>
    <w:rsid w:val="0033713C"/>
    <w:rsid w:val="00337CAB"/>
    <w:rsid w:val="00337DA8"/>
    <w:rsid w:val="00341441"/>
    <w:rsid w:val="00341EC0"/>
    <w:rsid w:val="003445A8"/>
    <w:rsid w:val="0034561D"/>
    <w:rsid w:val="0034625C"/>
    <w:rsid w:val="0035110A"/>
    <w:rsid w:val="0035293C"/>
    <w:rsid w:val="0035609B"/>
    <w:rsid w:val="00356B60"/>
    <w:rsid w:val="00356F07"/>
    <w:rsid w:val="00360827"/>
    <w:rsid w:val="0036153D"/>
    <w:rsid w:val="00363059"/>
    <w:rsid w:val="0036407A"/>
    <w:rsid w:val="00371D84"/>
    <w:rsid w:val="00373FCC"/>
    <w:rsid w:val="003749AD"/>
    <w:rsid w:val="003761B5"/>
    <w:rsid w:val="00377157"/>
    <w:rsid w:val="00377B67"/>
    <w:rsid w:val="00377DD6"/>
    <w:rsid w:val="00380C6D"/>
    <w:rsid w:val="00380E9D"/>
    <w:rsid w:val="00382FD5"/>
    <w:rsid w:val="003850C0"/>
    <w:rsid w:val="003865FA"/>
    <w:rsid w:val="00386603"/>
    <w:rsid w:val="00387AC4"/>
    <w:rsid w:val="0039053A"/>
    <w:rsid w:val="00390FC8"/>
    <w:rsid w:val="00396207"/>
    <w:rsid w:val="003A5D74"/>
    <w:rsid w:val="003B53D3"/>
    <w:rsid w:val="003B5A01"/>
    <w:rsid w:val="003B669E"/>
    <w:rsid w:val="003C114A"/>
    <w:rsid w:val="003C1B44"/>
    <w:rsid w:val="003C314E"/>
    <w:rsid w:val="003C583E"/>
    <w:rsid w:val="003C600D"/>
    <w:rsid w:val="003C628A"/>
    <w:rsid w:val="003C7D8F"/>
    <w:rsid w:val="003C7DCF"/>
    <w:rsid w:val="003D308D"/>
    <w:rsid w:val="003D3F26"/>
    <w:rsid w:val="003D6EBA"/>
    <w:rsid w:val="003D7402"/>
    <w:rsid w:val="003F0EA2"/>
    <w:rsid w:val="003F2F98"/>
    <w:rsid w:val="003F4188"/>
    <w:rsid w:val="003F449F"/>
    <w:rsid w:val="003F44E5"/>
    <w:rsid w:val="003F58E7"/>
    <w:rsid w:val="003F6A59"/>
    <w:rsid w:val="00400842"/>
    <w:rsid w:val="00401A2E"/>
    <w:rsid w:val="00403DA6"/>
    <w:rsid w:val="00404BBC"/>
    <w:rsid w:val="004144D9"/>
    <w:rsid w:val="00414C28"/>
    <w:rsid w:val="004237EC"/>
    <w:rsid w:val="00426495"/>
    <w:rsid w:val="00427D7C"/>
    <w:rsid w:val="00430762"/>
    <w:rsid w:val="0043128D"/>
    <w:rsid w:val="004373D0"/>
    <w:rsid w:val="0044454A"/>
    <w:rsid w:val="00445181"/>
    <w:rsid w:val="0044704D"/>
    <w:rsid w:val="004509F1"/>
    <w:rsid w:val="004526CA"/>
    <w:rsid w:val="00454050"/>
    <w:rsid w:val="00456368"/>
    <w:rsid w:val="004576F6"/>
    <w:rsid w:val="00460D2D"/>
    <w:rsid w:val="0046641D"/>
    <w:rsid w:val="004670AD"/>
    <w:rsid w:val="00467A03"/>
    <w:rsid w:val="00470742"/>
    <w:rsid w:val="00471390"/>
    <w:rsid w:val="0047508F"/>
    <w:rsid w:val="004803FB"/>
    <w:rsid w:val="00484026"/>
    <w:rsid w:val="004868FE"/>
    <w:rsid w:val="00490F75"/>
    <w:rsid w:val="004936F4"/>
    <w:rsid w:val="00493FEB"/>
    <w:rsid w:val="0049536E"/>
    <w:rsid w:val="004964BC"/>
    <w:rsid w:val="00496B06"/>
    <w:rsid w:val="004A093E"/>
    <w:rsid w:val="004A2E43"/>
    <w:rsid w:val="004A4BF0"/>
    <w:rsid w:val="004A7438"/>
    <w:rsid w:val="004B345D"/>
    <w:rsid w:val="004B6CF9"/>
    <w:rsid w:val="004C280E"/>
    <w:rsid w:val="004C4A9D"/>
    <w:rsid w:val="004C5EE8"/>
    <w:rsid w:val="004D2F71"/>
    <w:rsid w:val="004D363A"/>
    <w:rsid w:val="004D4595"/>
    <w:rsid w:val="004D499B"/>
    <w:rsid w:val="004E225E"/>
    <w:rsid w:val="004E3FCB"/>
    <w:rsid w:val="004E5D2A"/>
    <w:rsid w:val="004E7E42"/>
    <w:rsid w:val="004F00FC"/>
    <w:rsid w:val="004F16F3"/>
    <w:rsid w:val="004F345B"/>
    <w:rsid w:val="00500472"/>
    <w:rsid w:val="00501D82"/>
    <w:rsid w:val="005028C2"/>
    <w:rsid w:val="00503682"/>
    <w:rsid w:val="00503DC5"/>
    <w:rsid w:val="00504995"/>
    <w:rsid w:val="00504F07"/>
    <w:rsid w:val="00505807"/>
    <w:rsid w:val="0050776D"/>
    <w:rsid w:val="0051220C"/>
    <w:rsid w:val="00513923"/>
    <w:rsid w:val="00514F3A"/>
    <w:rsid w:val="005162A7"/>
    <w:rsid w:val="00516971"/>
    <w:rsid w:val="005178A0"/>
    <w:rsid w:val="00525B46"/>
    <w:rsid w:val="005267B3"/>
    <w:rsid w:val="00530763"/>
    <w:rsid w:val="00532C19"/>
    <w:rsid w:val="005335CE"/>
    <w:rsid w:val="0053465B"/>
    <w:rsid w:val="00534FDC"/>
    <w:rsid w:val="0053687C"/>
    <w:rsid w:val="00540092"/>
    <w:rsid w:val="0054031C"/>
    <w:rsid w:val="00540E41"/>
    <w:rsid w:val="005456BA"/>
    <w:rsid w:val="00547072"/>
    <w:rsid w:val="00547C7D"/>
    <w:rsid w:val="00551B2C"/>
    <w:rsid w:val="00552144"/>
    <w:rsid w:val="00555B58"/>
    <w:rsid w:val="005605D5"/>
    <w:rsid w:val="005642E2"/>
    <w:rsid w:val="00564D8C"/>
    <w:rsid w:val="00565D20"/>
    <w:rsid w:val="00570DC6"/>
    <w:rsid w:val="00572FAE"/>
    <w:rsid w:val="0057601B"/>
    <w:rsid w:val="00576F87"/>
    <w:rsid w:val="00580673"/>
    <w:rsid w:val="00584CE1"/>
    <w:rsid w:val="00585378"/>
    <w:rsid w:val="005901E2"/>
    <w:rsid w:val="00590CA5"/>
    <w:rsid w:val="00590F65"/>
    <w:rsid w:val="00591766"/>
    <w:rsid w:val="00591DC4"/>
    <w:rsid w:val="00592C16"/>
    <w:rsid w:val="0059619D"/>
    <w:rsid w:val="005A1D35"/>
    <w:rsid w:val="005A2117"/>
    <w:rsid w:val="005A4F27"/>
    <w:rsid w:val="005B0746"/>
    <w:rsid w:val="005B1B2B"/>
    <w:rsid w:val="005B31FE"/>
    <w:rsid w:val="005B3336"/>
    <w:rsid w:val="005B4558"/>
    <w:rsid w:val="005C01C2"/>
    <w:rsid w:val="005C26A1"/>
    <w:rsid w:val="005C3EC2"/>
    <w:rsid w:val="005C5D4E"/>
    <w:rsid w:val="005C6FFD"/>
    <w:rsid w:val="005C72BE"/>
    <w:rsid w:val="005C7454"/>
    <w:rsid w:val="005D05CC"/>
    <w:rsid w:val="005D241F"/>
    <w:rsid w:val="005D3BF7"/>
    <w:rsid w:val="005D69C5"/>
    <w:rsid w:val="005D7B22"/>
    <w:rsid w:val="005E2EC0"/>
    <w:rsid w:val="005E38F9"/>
    <w:rsid w:val="005F20A5"/>
    <w:rsid w:val="00601A29"/>
    <w:rsid w:val="0060280B"/>
    <w:rsid w:val="006030B3"/>
    <w:rsid w:val="00606481"/>
    <w:rsid w:val="00606A44"/>
    <w:rsid w:val="006112F0"/>
    <w:rsid w:val="00616019"/>
    <w:rsid w:val="006169F3"/>
    <w:rsid w:val="00617698"/>
    <w:rsid w:val="00620F45"/>
    <w:rsid w:val="00622562"/>
    <w:rsid w:val="00622C58"/>
    <w:rsid w:val="00630CAC"/>
    <w:rsid w:val="00633FF1"/>
    <w:rsid w:val="0063672D"/>
    <w:rsid w:val="006400A8"/>
    <w:rsid w:val="00643E85"/>
    <w:rsid w:val="00655497"/>
    <w:rsid w:val="00656FEA"/>
    <w:rsid w:val="0066369F"/>
    <w:rsid w:val="00665504"/>
    <w:rsid w:val="006748B8"/>
    <w:rsid w:val="00674B3F"/>
    <w:rsid w:val="00675254"/>
    <w:rsid w:val="00675EE6"/>
    <w:rsid w:val="00676E86"/>
    <w:rsid w:val="006774EA"/>
    <w:rsid w:val="00680C88"/>
    <w:rsid w:val="00682D26"/>
    <w:rsid w:val="00683112"/>
    <w:rsid w:val="00684FFF"/>
    <w:rsid w:val="00685B4B"/>
    <w:rsid w:val="0068623C"/>
    <w:rsid w:val="00697184"/>
    <w:rsid w:val="006979ED"/>
    <w:rsid w:val="006A1256"/>
    <w:rsid w:val="006A133F"/>
    <w:rsid w:val="006A2DDA"/>
    <w:rsid w:val="006A31F0"/>
    <w:rsid w:val="006A72A8"/>
    <w:rsid w:val="006B2617"/>
    <w:rsid w:val="006B40CE"/>
    <w:rsid w:val="006B4278"/>
    <w:rsid w:val="006C1075"/>
    <w:rsid w:val="006C2D13"/>
    <w:rsid w:val="006C4139"/>
    <w:rsid w:val="006C6861"/>
    <w:rsid w:val="006D017E"/>
    <w:rsid w:val="006D1DBC"/>
    <w:rsid w:val="006D2828"/>
    <w:rsid w:val="006D2AA8"/>
    <w:rsid w:val="006D325C"/>
    <w:rsid w:val="006D4D0B"/>
    <w:rsid w:val="006E26C2"/>
    <w:rsid w:val="006E2B64"/>
    <w:rsid w:val="006E42D5"/>
    <w:rsid w:val="006E597A"/>
    <w:rsid w:val="006E5FAB"/>
    <w:rsid w:val="006E78C8"/>
    <w:rsid w:val="006F4064"/>
    <w:rsid w:val="006F5E2D"/>
    <w:rsid w:val="006F6635"/>
    <w:rsid w:val="007051C0"/>
    <w:rsid w:val="007067D3"/>
    <w:rsid w:val="007133C6"/>
    <w:rsid w:val="00713FEF"/>
    <w:rsid w:val="007170A6"/>
    <w:rsid w:val="00720A8A"/>
    <w:rsid w:val="00721DC4"/>
    <w:rsid w:val="00727E06"/>
    <w:rsid w:val="00731335"/>
    <w:rsid w:val="00731578"/>
    <w:rsid w:val="0073169D"/>
    <w:rsid w:val="00731F1F"/>
    <w:rsid w:val="00736C6C"/>
    <w:rsid w:val="00736F7C"/>
    <w:rsid w:val="007415E8"/>
    <w:rsid w:val="0074197D"/>
    <w:rsid w:val="0074690B"/>
    <w:rsid w:val="00746E79"/>
    <w:rsid w:val="007471A7"/>
    <w:rsid w:val="0074758A"/>
    <w:rsid w:val="00751283"/>
    <w:rsid w:val="007519F3"/>
    <w:rsid w:val="00752156"/>
    <w:rsid w:val="00754F92"/>
    <w:rsid w:val="007635ED"/>
    <w:rsid w:val="00770E88"/>
    <w:rsid w:val="00773E4D"/>
    <w:rsid w:val="00775EF9"/>
    <w:rsid w:val="00776893"/>
    <w:rsid w:val="00777D53"/>
    <w:rsid w:val="00781837"/>
    <w:rsid w:val="0078296C"/>
    <w:rsid w:val="007829AC"/>
    <w:rsid w:val="00782F50"/>
    <w:rsid w:val="00785396"/>
    <w:rsid w:val="00790FE4"/>
    <w:rsid w:val="00791FF2"/>
    <w:rsid w:val="00795050"/>
    <w:rsid w:val="007A000E"/>
    <w:rsid w:val="007A1000"/>
    <w:rsid w:val="007A2C5F"/>
    <w:rsid w:val="007A418B"/>
    <w:rsid w:val="007A767B"/>
    <w:rsid w:val="007A7B01"/>
    <w:rsid w:val="007B14D4"/>
    <w:rsid w:val="007B1D01"/>
    <w:rsid w:val="007B3868"/>
    <w:rsid w:val="007B5232"/>
    <w:rsid w:val="007B577A"/>
    <w:rsid w:val="007B6428"/>
    <w:rsid w:val="007B72E2"/>
    <w:rsid w:val="007C1A3C"/>
    <w:rsid w:val="007C2D4B"/>
    <w:rsid w:val="007C3889"/>
    <w:rsid w:val="007C5137"/>
    <w:rsid w:val="007C570C"/>
    <w:rsid w:val="007D25E4"/>
    <w:rsid w:val="007D5368"/>
    <w:rsid w:val="007D705B"/>
    <w:rsid w:val="007D7E53"/>
    <w:rsid w:val="007E0C2D"/>
    <w:rsid w:val="007E12CB"/>
    <w:rsid w:val="007E41BF"/>
    <w:rsid w:val="007E6390"/>
    <w:rsid w:val="007E6A3B"/>
    <w:rsid w:val="007E7FFB"/>
    <w:rsid w:val="007F1C7E"/>
    <w:rsid w:val="007F1D4F"/>
    <w:rsid w:val="007F24BE"/>
    <w:rsid w:val="007F4577"/>
    <w:rsid w:val="007F5C1E"/>
    <w:rsid w:val="007F68BE"/>
    <w:rsid w:val="00800CD5"/>
    <w:rsid w:val="00801BC7"/>
    <w:rsid w:val="00803577"/>
    <w:rsid w:val="00804AB9"/>
    <w:rsid w:val="00807F9F"/>
    <w:rsid w:val="00812894"/>
    <w:rsid w:val="00820498"/>
    <w:rsid w:val="00820F33"/>
    <w:rsid w:val="008238C0"/>
    <w:rsid w:val="00824A5B"/>
    <w:rsid w:val="008270DF"/>
    <w:rsid w:val="00827178"/>
    <w:rsid w:val="008315BE"/>
    <w:rsid w:val="00834236"/>
    <w:rsid w:val="00835744"/>
    <w:rsid w:val="008432C4"/>
    <w:rsid w:val="0084356A"/>
    <w:rsid w:val="00846998"/>
    <w:rsid w:val="00850917"/>
    <w:rsid w:val="00851759"/>
    <w:rsid w:val="0085314A"/>
    <w:rsid w:val="00860196"/>
    <w:rsid w:val="008612CD"/>
    <w:rsid w:val="00861B2A"/>
    <w:rsid w:val="00864BFB"/>
    <w:rsid w:val="0086570F"/>
    <w:rsid w:val="00867747"/>
    <w:rsid w:val="008677B8"/>
    <w:rsid w:val="008715CE"/>
    <w:rsid w:val="008720E5"/>
    <w:rsid w:val="008727A0"/>
    <w:rsid w:val="008804E2"/>
    <w:rsid w:val="00881E7D"/>
    <w:rsid w:val="008828FB"/>
    <w:rsid w:val="008870BE"/>
    <w:rsid w:val="00891822"/>
    <w:rsid w:val="00891EE2"/>
    <w:rsid w:val="00893748"/>
    <w:rsid w:val="008941F9"/>
    <w:rsid w:val="00894482"/>
    <w:rsid w:val="008A1055"/>
    <w:rsid w:val="008A1C6E"/>
    <w:rsid w:val="008A220C"/>
    <w:rsid w:val="008A5172"/>
    <w:rsid w:val="008A59E4"/>
    <w:rsid w:val="008A75D4"/>
    <w:rsid w:val="008B29C7"/>
    <w:rsid w:val="008B347C"/>
    <w:rsid w:val="008B6DA5"/>
    <w:rsid w:val="008B7602"/>
    <w:rsid w:val="008B779A"/>
    <w:rsid w:val="008B792C"/>
    <w:rsid w:val="008B7C2A"/>
    <w:rsid w:val="008C0ABA"/>
    <w:rsid w:val="008C0B41"/>
    <w:rsid w:val="008C2054"/>
    <w:rsid w:val="008C63D7"/>
    <w:rsid w:val="008C6831"/>
    <w:rsid w:val="008D32F7"/>
    <w:rsid w:val="008D7245"/>
    <w:rsid w:val="008D78EF"/>
    <w:rsid w:val="008E0BCD"/>
    <w:rsid w:val="008E150A"/>
    <w:rsid w:val="008E1B58"/>
    <w:rsid w:val="008E344D"/>
    <w:rsid w:val="008E62F2"/>
    <w:rsid w:val="008E7709"/>
    <w:rsid w:val="008E77B9"/>
    <w:rsid w:val="008F2F0A"/>
    <w:rsid w:val="00903861"/>
    <w:rsid w:val="00911ED7"/>
    <w:rsid w:val="0091327A"/>
    <w:rsid w:val="00913C04"/>
    <w:rsid w:val="00915B50"/>
    <w:rsid w:val="00915FEE"/>
    <w:rsid w:val="00917B5A"/>
    <w:rsid w:val="0092262B"/>
    <w:rsid w:val="00927A16"/>
    <w:rsid w:val="00930284"/>
    <w:rsid w:val="00930760"/>
    <w:rsid w:val="009334D3"/>
    <w:rsid w:val="0093475B"/>
    <w:rsid w:val="009354D7"/>
    <w:rsid w:val="00936637"/>
    <w:rsid w:val="00936EB1"/>
    <w:rsid w:val="00937371"/>
    <w:rsid w:val="00937EEE"/>
    <w:rsid w:val="009415AF"/>
    <w:rsid w:val="009431A2"/>
    <w:rsid w:val="00944496"/>
    <w:rsid w:val="00947472"/>
    <w:rsid w:val="009526C0"/>
    <w:rsid w:val="00960A84"/>
    <w:rsid w:val="00961838"/>
    <w:rsid w:val="009618BD"/>
    <w:rsid w:val="00961B17"/>
    <w:rsid w:val="00966171"/>
    <w:rsid w:val="00971265"/>
    <w:rsid w:val="009734AC"/>
    <w:rsid w:val="00975279"/>
    <w:rsid w:val="0098595B"/>
    <w:rsid w:val="00985A3D"/>
    <w:rsid w:val="0098641F"/>
    <w:rsid w:val="00987500"/>
    <w:rsid w:val="0099062D"/>
    <w:rsid w:val="00992673"/>
    <w:rsid w:val="00993A8A"/>
    <w:rsid w:val="00994BBA"/>
    <w:rsid w:val="00994F66"/>
    <w:rsid w:val="00995D76"/>
    <w:rsid w:val="009968A9"/>
    <w:rsid w:val="009A057C"/>
    <w:rsid w:val="009A16DB"/>
    <w:rsid w:val="009A24FF"/>
    <w:rsid w:val="009A2C5A"/>
    <w:rsid w:val="009A38DB"/>
    <w:rsid w:val="009A45A2"/>
    <w:rsid w:val="009A7B83"/>
    <w:rsid w:val="009B69E5"/>
    <w:rsid w:val="009B7812"/>
    <w:rsid w:val="009C06B8"/>
    <w:rsid w:val="009C1428"/>
    <w:rsid w:val="009C2ED5"/>
    <w:rsid w:val="009C592B"/>
    <w:rsid w:val="009C6348"/>
    <w:rsid w:val="009C6ADF"/>
    <w:rsid w:val="009C6DD8"/>
    <w:rsid w:val="009D1CA7"/>
    <w:rsid w:val="009D2650"/>
    <w:rsid w:val="009D72DE"/>
    <w:rsid w:val="009D7461"/>
    <w:rsid w:val="009D74F0"/>
    <w:rsid w:val="009E1494"/>
    <w:rsid w:val="009E21C5"/>
    <w:rsid w:val="009E7242"/>
    <w:rsid w:val="009F2B3C"/>
    <w:rsid w:val="009F3F3B"/>
    <w:rsid w:val="009F6C89"/>
    <w:rsid w:val="009F740E"/>
    <w:rsid w:val="00A021BD"/>
    <w:rsid w:val="00A035A2"/>
    <w:rsid w:val="00A04E54"/>
    <w:rsid w:val="00A057CB"/>
    <w:rsid w:val="00A05C3B"/>
    <w:rsid w:val="00A05D26"/>
    <w:rsid w:val="00A10770"/>
    <w:rsid w:val="00A121D8"/>
    <w:rsid w:val="00A1511E"/>
    <w:rsid w:val="00A15983"/>
    <w:rsid w:val="00A1600C"/>
    <w:rsid w:val="00A21039"/>
    <w:rsid w:val="00A22454"/>
    <w:rsid w:val="00A243A3"/>
    <w:rsid w:val="00A272A8"/>
    <w:rsid w:val="00A308A5"/>
    <w:rsid w:val="00A3287A"/>
    <w:rsid w:val="00A3320C"/>
    <w:rsid w:val="00A33C4A"/>
    <w:rsid w:val="00A3719C"/>
    <w:rsid w:val="00A37837"/>
    <w:rsid w:val="00A37F41"/>
    <w:rsid w:val="00A42A71"/>
    <w:rsid w:val="00A42E10"/>
    <w:rsid w:val="00A43FC6"/>
    <w:rsid w:val="00A44F76"/>
    <w:rsid w:val="00A50D54"/>
    <w:rsid w:val="00A52A3A"/>
    <w:rsid w:val="00A53D67"/>
    <w:rsid w:val="00A55B09"/>
    <w:rsid w:val="00A561FE"/>
    <w:rsid w:val="00A56322"/>
    <w:rsid w:val="00A5684B"/>
    <w:rsid w:val="00A571CD"/>
    <w:rsid w:val="00A60A71"/>
    <w:rsid w:val="00A62A1A"/>
    <w:rsid w:val="00A634E3"/>
    <w:rsid w:val="00A652AB"/>
    <w:rsid w:val="00A65756"/>
    <w:rsid w:val="00A70321"/>
    <w:rsid w:val="00A76469"/>
    <w:rsid w:val="00A77263"/>
    <w:rsid w:val="00A8128B"/>
    <w:rsid w:val="00A81481"/>
    <w:rsid w:val="00A84D89"/>
    <w:rsid w:val="00A87ADE"/>
    <w:rsid w:val="00A926AA"/>
    <w:rsid w:val="00A930A9"/>
    <w:rsid w:val="00A93935"/>
    <w:rsid w:val="00A940C4"/>
    <w:rsid w:val="00A94DF5"/>
    <w:rsid w:val="00A97CFC"/>
    <w:rsid w:val="00AA31AE"/>
    <w:rsid w:val="00AA4950"/>
    <w:rsid w:val="00AA53B0"/>
    <w:rsid w:val="00AB213A"/>
    <w:rsid w:val="00AB38D4"/>
    <w:rsid w:val="00AB6CA3"/>
    <w:rsid w:val="00AB72D3"/>
    <w:rsid w:val="00AC1FB4"/>
    <w:rsid w:val="00AC43F6"/>
    <w:rsid w:val="00AC5C1D"/>
    <w:rsid w:val="00AC67A0"/>
    <w:rsid w:val="00AC6DCF"/>
    <w:rsid w:val="00AD0E37"/>
    <w:rsid w:val="00AD113F"/>
    <w:rsid w:val="00AD3463"/>
    <w:rsid w:val="00AD5662"/>
    <w:rsid w:val="00AD5906"/>
    <w:rsid w:val="00AD681B"/>
    <w:rsid w:val="00AE2C17"/>
    <w:rsid w:val="00AE3AEA"/>
    <w:rsid w:val="00AE3AF3"/>
    <w:rsid w:val="00AE43F2"/>
    <w:rsid w:val="00AE5506"/>
    <w:rsid w:val="00AF3C66"/>
    <w:rsid w:val="00AF57BB"/>
    <w:rsid w:val="00AF5DF5"/>
    <w:rsid w:val="00AF661F"/>
    <w:rsid w:val="00B016E4"/>
    <w:rsid w:val="00B0170C"/>
    <w:rsid w:val="00B035E8"/>
    <w:rsid w:val="00B0507E"/>
    <w:rsid w:val="00B060EE"/>
    <w:rsid w:val="00B0683C"/>
    <w:rsid w:val="00B07323"/>
    <w:rsid w:val="00B1185B"/>
    <w:rsid w:val="00B12A00"/>
    <w:rsid w:val="00B13080"/>
    <w:rsid w:val="00B1470A"/>
    <w:rsid w:val="00B1520B"/>
    <w:rsid w:val="00B15D89"/>
    <w:rsid w:val="00B165E3"/>
    <w:rsid w:val="00B17365"/>
    <w:rsid w:val="00B20589"/>
    <w:rsid w:val="00B2116C"/>
    <w:rsid w:val="00B23049"/>
    <w:rsid w:val="00B2433F"/>
    <w:rsid w:val="00B25795"/>
    <w:rsid w:val="00B302F3"/>
    <w:rsid w:val="00B33492"/>
    <w:rsid w:val="00B3481C"/>
    <w:rsid w:val="00B36F7F"/>
    <w:rsid w:val="00B438FC"/>
    <w:rsid w:val="00B43C41"/>
    <w:rsid w:val="00B446CB"/>
    <w:rsid w:val="00B45BA6"/>
    <w:rsid w:val="00B46B36"/>
    <w:rsid w:val="00B476F3"/>
    <w:rsid w:val="00B47A32"/>
    <w:rsid w:val="00B503B6"/>
    <w:rsid w:val="00B5171A"/>
    <w:rsid w:val="00B519E5"/>
    <w:rsid w:val="00B5717E"/>
    <w:rsid w:val="00B63C32"/>
    <w:rsid w:val="00B63F39"/>
    <w:rsid w:val="00B662D2"/>
    <w:rsid w:val="00B66BA8"/>
    <w:rsid w:val="00B700DA"/>
    <w:rsid w:val="00B70BE0"/>
    <w:rsid w:val="00B70E4A"/>
    <w:rsid w:val="00B73264"/>
    <w:rsid w:val="00B7467F"/>
    <w:rsid w:val="00B75497"/>
    <w:rsid w:val="00B85C9B"/>
    <w:rsid w:val="00B86143"/>
    <w:rsid w:val="00B86354"/>
    <w:rsid w:val="00B90396"/>
    <w:rsid w:val="00B9172C"/>
    <w:rsid w:val="00B934AE"/>
    <w:rsid w:val="00B94234"/>
    <w:rsid w:val="00B945A6"/>
    <w:rsid w:val="00B961DD"/>
    <w:rsid w:val="00B97479"/>
    <w:rsid w:val="00BA127A"/>
    <w:rsid w:val="00BA4093"/>
    <w:rsid w:val="00BA45A1"/>
    <w:rsid w:val="00BA4953"/>
    <w:rsid w:val="00BA62CF"/>
    <w:rsid w:val="00BA71F7"/>
    <w:rsid w:val="00BB30F1"/>
    <w:rsid w:val="00BB5BA7"/>
    <w:rsid w:val="00BC42C2"/>
    <w:rsid w:val="00BC43D8"/>
    <w:rsid w:val="00BC559E"/>
    <w:rsid w:val="00BC5A01"/>
    <w:rsid w:val="00BC776A"/>
    <w:rsid w:val="00BD6EF1"/>
    <w:rsid w:val="00BE1F5D"/>
    <w:rsid w:val="00BE34E4"/>
    <w:rsid w:val="00BE6CA6"/>
    <w:rsid w:val="00BE6CD2"/>
    <w:rsid w:val="00BF2E43"/>
    <w:rsid w:val="00BF3F74"/>
    <w:rsid w:val="00BF4012"/>
    <w:rsid w:val="00BF41BD"/>
    <w:rsid w:val="00BF41CE"/>
    <w:rsid w:val="00BF5F0E"/>
    <w:rsid w:val="00C01F10"/>
    <w:rsid w:val="00C02D23"/>
    <w:rsid w:val="00C03627"/>
    <w:rsid w:val="00C07E99"/>
    <w:rsid w:val="00C15041"/>
    <w:rsid w:val="00C150CA"/>
    <w:rsid w:val="00C170A3"/>
    <w:rsid w:val="00C216ED"/>
    <w:rsid w:val="00C21947"/>
    <w:rsid w:val="00C23A97"/>
    <w:rsid w:val="00C23C48"/>
    <w:rsid w:val="00C2601E"/>
    <w:rsid w:val="00C26162"/>
    <w:rsid w:val="00C26B20"/>
    <w:rsid w:val="00C27894"/>
    <w:rsid w:val="00C31418"/>
    <w:rsid w:val="00C334A6"/>
    <w:rsid w:val="00C41B6F"/>
    <w:rsid w:val="00C429DF"/>
    <w:rsid w:val="00C43FE8"/>
    <w:rsid w:val="00C455A3"/>
    <w:rsid w:val="00C4571D"/>
    <w:rsid w:val="00C46B5A"/>
    <w:rsid w:val="00C46B8D"/>
    <w:rsid w:val="00C505F6"/>
    <w:rsid w:val="00C5101F"/>
    <w:rsid w:val="00C51D13"/>
    <w:rsid w:val="00C55325"/>
    <w:rsid w:val="00C556A6"/>
    <w:rsid w:val="00C603F4"/>
    <w:rsid w:val="00C61072"/>
    <w:rsid w:val="00C6116D"/>
    <w:rsid w:val="00C61F5A"/>
    <w:rsid w:val="00C64009"/>
    <w:rsid w:val="00C65311"/>
    <w:rsid w:val="00C66118"/>
    <w:rsid w:val="00C661AC"/>
    <w:rsid w:val="00C67CD1"/>
    <w:rsid w:val="00C706B0"/>
    <w:rsid w:val="00C71373"/>
    <w:rsid w:val="00C71F78"/>
    <w:rsid w:val="00C75116"/>
    <w:rsid w:val="00C76B79"/>
    <w:rsid w:val="00C76FF4"/>
    <w:rsid w:val="00C77C6C"/>
    <w:rsid w:val="00C80E01"/>
    <w:rsid w:val="00C811BE"/>
    <w:rsid w:val="00C83C65"/>
    <w:rsid w:val="00C86F4E"/>
    <w:rsid w:val="00C90F98"/>
    <w:rsid w:val="00C92DDC"/>
    <w:rsid w:val="00C9528F"/>
    <w:rsid w:val="00C95F0B"/>
    <w:rsid w:val="00C962FB"/>
    <w:rsid w:val="00CA08BB"/>
    <w:rsid w:val="00CA0BB0"/>
    <w:rsid w:val="00CA1F03"/>
    <w:rsid w:val="00CA2140"/>
    <w:rsid w:val="00CA3C1D"/>
    <w:rsid w:val="00CA630D"/>
    <w:rsid w:val="00CB1904"/>
    <w:rsid w:val="00CB311A"/>
    <w:rsid w:val="00CB4A53"/>
    <w:rsid w:val="00CB623D"/>
    <w:rsid w:val="00CB6DB8"/>
    <w:rsid w:val="00CB72D0"/>
    <w:rsid w:val="00CC14E6"/>
    <w:rsid w:val="00CC2374"/>
    <w:rsid w:val="00CC3324"/>
    <w:rsid w:val="00CC44A7"/>
    <w:rsid w:val="00CC56CA"/>
    <w:rsid w:val="00CD1060"/>
    <w:rsid w:val="00CD403C"/>
    <w:rsid w:val="00CD6C0C"/>
    <w:rsid w:val="00CD738F"/>
    <w:rsid w:val="00CD7BFA"/>
    <w:rsid w:val="00CE30EA"/>
    <w:rsid w:val="00CE5297"/>
    <w:rsid w:val="00CE554D"/>
    <w:rsid w:val="00CE5A54"/>
    <w:rsid w:val="00CE7C04"/>
    <w:rsid w:val="00CF00B2"/>
    <w:rsid w:val="00CF094E"/>
    <w:rsid w:val="00CF13BD"/>
    <w:rsid w:val="00CF3012"/>
    <w:rsid w:val="00CF3A69"/>
    <w:rsid w:val="00CF4C0D"/>
    <w:rsid w:val="00CF4F21"/>
    <w:rsid w:val="00CF694D"/>
    <w:rsid w:val="00CF6A0F"/>
    <w:rsid w:val="00CF6B1A"/>
    <w:rsid w:val="00CF7A5E"/>
    <w:rsid w:val="00D0129C"/>
    <w:rsid w:val="00D04085"/>
    <w:rsid w:val="00D0537B"/>
    <w:rsid w:val="00D0675A"/>
    <w:rsid w:val="00D074B8"/>
    <w:rsid w:val="00D115AD"/>
    <w:rsid w:val="00D1203E"/>
    <w:rsid w:val="00D13355"/>
    <w:rsid w:val="00D1779B"/>
    <w:rsid w:val="00D2064E"/>
    <w:rsid w:val="00D207BF"/>
    <w:rsid w:val="00D2080D"/>
    <w:rsid w:val="00D20A88"/>
    <w:rsid w:val="00D215B8"/>
    <w:rsid w:val="00D21910"/>
    <w:rsid w:val="00D22507"/>
    <w:rsid w:val="00D246D4"/>
    <w:rsid w:val="00D24A29"/>
    <w:rsid w:val="00D251D5"/>
    <w:rsid w:val="00D31462"/>
    <w:rsid w:val="00D31D48"/>
    <w:rsid w:val="00D35EA2"/>
    <w:rsid w:val="00D366DA"/>
    <w:rsid w:val="00D36DC6"/>
    <w:rsid w:val="00D37B43"/>
    <w:rsid w:val="00D4169B"/>
    <w:rsid w:val="00D44C36"/>
    <w:rsid w:val="00D46524"/>
    <w:rsid w:val="00D517F1"/>
    <w:rsid w:val="00D548A5"/>
    <w:rsid w:val="00D54AB0"/>
    <w:rsid w:val="00D55692"/>
    <w:rsid w:val="00D56E86"/>
    <w:rsid w:val="00D6172B"/>
    <w:rsid w:val="00D62033"/>
    <w:rsid w:val="00D62F4A"/>
    <w:rsid w:val="00D640CE"/>
    <w:rsid w:val="00D64B2A"/>
    <w:rsid w:val="00D64FC6"/>
    <w:rsid w:val="00D6503C"/>
    <w:rsid w:val="00D671FF"/>
    <w:rsid w:val="00D67A11"/>
    <w:rsid w:val="00D72C7E"/>
    <w:rsid w:val="00D72DC1"/>
    <w:rsid w:val="00D813D6"/>
    <w:rsid w:val="00D830E9"/>
    <w:rsid w:val="00D83CEC"/>
    <w:rsid w:val="00D84BC0"/>
    <w:rsid w:val="00D85C7A"/>
    <w:rsid w:val="00D862D3"/>
    <w:rsid w:val="00D909DD"/>
    <w:rsid w:val="00D91629"/>
    <w:rsid w:val="00D93114"/>
    <w:rsid w:val="00D96772"/>
    <w:rsid w:val="00D9734D"/>
    <w:rsid w:val="00DA2642"/>
    <w:rsid w:val="00DA3FB8"/>
    <w:rsid w:val="00DA7BA0"/>
    <w:rsid w:val="00DB1C93"/>
    <w:rsid w:val="00DB227C"/>
    <w:rsid w:val="00DB49BC"/>
    <w:rsid w:val="00DB4C9A"/>
    <w:rsid w:val="00DC3E33"/>
    <w:rsid w:val="00DC4084"/>
    <w:rsid w:val="00DC4E7B"/>
    <w:rsid w:val="00DC5812"/>
    <w:rsid w:val="00DC5926"/>
    <w:rsid w:val="00DC5A4B"/>
    <w:rsid w:val="00DC7E3A"/>
    <w:rsid w:val="00DD20A6"/>
    <w:rsid w:val="00DD5CB2"/>
    <w:rsid w:val="00DE03AE"/>
    <w:rsid w:val="00DE29B5"/>
    <w:rsid w:val="00DE4036"/>
    <w:rsid w:val="00DE4617"/>
    <w:rsid w:val="00DE668D"/>
    <w:rsid w:val="00DE6DC2"/>
    <w:rsid w:val="00DE7879"/>
    <w:rsid w:val="00DF0479"/>
    <w:rsid w:val="00DF07D4"/>
    <w:rsid w:val="00DF2291"/>
    <w:rsid w:val="00DF6261"/>
    <w:rsid w:val="00DF66EF"/>
    <w:rsid w:val="00DF6A2B"/>
    <w:rsid w:val="00E00FD6"/>
    <w:rsid w:val="00E01067"/>
    <w:rsid w:val="00E010D2"/>
    <w:rsid w:val="00E0351E"/>
    <w:rsid w:val="00E05E02"/>
    <w:rsid w:val="00E0704E"/>
    <w:rsid w:val="00E127B1"/>
    <w:rsid w:val="00E137E2"/>
    <w:rsid w:val="00E13CD2"/>
    <w:rsid w:val="00E146B2"/>
    <w:rsid w:val="00E14EBA"/>
    <w:rsid w:val="00E16D96"/>
    <w:rsid w:val="00E17729"/>
    <w:rsid w:val="00E22CFD"/>
    <w:rsid w:val="00E2697F"/>
    <w:rsid w:val="00E344A9"/>
    <w:rsid w:val="00E34C02"/>
    <w:rsid w:val="00E45148"/>
    <w:rsid w:val="00E54338"/>
    <w:rsid w:val="00E54665"/>
    <w:rsid w:val="00E56192"/>
    <w:rsid w:val="00E56529"/>
    <w:rsid w:val="00E569A7"/>
    <w:rsid w:val="00E6095D"/>
    <w:rsid w:val="00E6207C"/>
    <w:rsid w:val="00E634A5"/>
    <w:rsid w:val="00E65499"/>
    <w:rsid w:val="00E66C4B"/>
    <w:rsid w:val="00E67441"/>
    <w:rsid w:val="00E739C3"/>
    <w:rsid w:val="00E74607"/>
    <w:rsid w:val="00E80F02"/>
    <w:rsid w:val="00E815D0"/>
    <w:rsid w:val="00E83551"/>
    <w:rsid w:val="00E8642E"/>
    <w:rsid w:val="00E86ACD"/>
    <w:rsid w:val="00E90824"/>
    <w:rsid w:val="00EA545C"/>
    <w:rsid w:val="00EB04A6"/>
    <w:rsid w:val="00EB315D"/>
    <w:rsid w:val="00EB3298"/>
    <w:rsid w:val="00EB33A1"/>
    <w:rsid w:val="00EB54C8"/>
    <w:rsid w:val="00EC0F1D"/>
    <w:rsid w:val="00EC15E0"/>
    <w:rsid w:val="00EC7D64"/>
    <w:rsid w:val="00ED2050"/>
    <w:rsid w:val="00ED246F"/>
    <w:rsid w:val="00ED3F6D"/>
    <w:rsid w:val="00ED4181"/>
    <w:rsid w:val="00ED5AED"/>
    <w:rsid w:val="00ED6759"/>
    <w:rsid w:val="00ED7B5A"/>
    <w:rsid w:val="00EE3F9E"/>
    <w:rsid w:val="00EE545A"/>
    <w:rsid w:val="00EE6A3E"/>
    <w:rsid w:val="00EF3441"/>
    <w:rsid w:val="00EF36A0"/>
    <w:rsid w:val="00EF4320"/>
    <w:rsid w:val="00EF4FEA"/>
    <w:rsid w:val="00EF5E94"/>
    <w:rsid w:val="00EF77B4"/>
    <w:rsid w:val="00F025DF"/>
    <w:rsid w:val="00F05AFF"/>
    <w:rsid w:val="00F05EE0"/>
    <w:rsid w:val="00F10F23"/>
    <w:rsid w:val="00F11888"/>
    <w:rsid w:val="00F16A5D"/>
    <w:rsid w:val="00F16E8F"/>
    <w:rsid w:val="00F21580"/>
    <w:rsid w:val="00F238D2"/>
    <w:rsid w:val="00F24251"/>
    <w:rsid w:val="00F24BFE"/>
    <w:rsid w:val="00F309AA"/>
    <w:rsid w:val="00F30E68"/>
    <w:rsid w:val="00F31AA7"/>
    <w:rsid w:val="00F32C7F"/>
    <w:rsid w:val="00F35B36"/>
    <w:rsid w:val="00F40448"/>
    <w:rsid w:val="00F43044"/>
    <w:rsid w:val="00F43FAD"/>
    <w:rsid w:val="00F44CF7"/>
    <w:rsid w:val="00F45C3F"/>
    <w:rsid w:val="00F46902"/>
    <w:rsid w:val="00F472F2"/>
    <w:rsid w:val="00F47357"/>
    <w:rsid w:val="00F51691"/>
    <w:rsid w:val="00F525CD"/>
    <w:rsid w:val="00F5469E"/>
    <w:rsid w:val="00F62742"/>
    <w:rsid w:val="00F63476"/>
    <w:rsid w:val="00F63988"/>
    <w:rsid w:val="00F649D4"/>
    <w:rsid w:val="00F64ED9"/>
    <w:rsid w:val="00F7055C"/>
    <w:rsid w:val="00F7105C"/>
    <w:rsid w:val="00F712F2"/>
    <w:rsid w:val="00F73C90"/>
    <w:rsid w:val="00F849B1"/>
    <w:rsid w:val="00F900A1"/>
    <w:rsid w:val="00F92212"/>
    <w:rsid w:val="00F9458D"/>
    <w:rsid w:val="00F9588D"/>
    <w:rsid w:val="00F96A7C"/>
    <w:rsid w:val="00F97AC2"/>
    <w:rsid w:val="00FA0491"/>
    <w:rsid w:val="00FA4BA7"/>
    <w:rsid w:val="00FA680C"/>
    <w:rsid w:val="00FA6CB5"/>
    <w:rsid w:val="00FA75B9"/>
    <w:rsid w:val="00FA79A4"/>
    <w:rsid w:val="00FB1583"/>
    <w:rsid w:val="00FC2A15"/>
    <w:rsid w:val="00FC313E"/>
    <w:rsid w:val="00FC341E"/>
    <w:rsid w:val="00FD2360"/>
    <w:rsid w:val="00FD7334"/>
    <w:rsid w:val="00FD7A37"/>
    <w:rsid w:val="00FE13A4"/>
    <w:rsid w:val="00FE4B51"/>
    <w:rsid w:val="00FE5155"/>
    <w:rsid w:val="00FE585A"/>
    <w:rsid w:val="00FE62A7"/>
    <w:rsid w:val="00FF06FA"/>
    <w:rsid w:val="00FF0B45"/>
    <w:rsid w:val="00FF10B5"/>
    <w:rsid w:val="00FF17D0"/>
    <w:rsid w:val="00FF1F5C"/>
    <w:rsid w:val="00FF2076"/>
    <w:rsid w:val="00FF3EC6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C5EE93"/>
  <w15:docId w15:val="{A1526564-3EEF-47B9-BA8A-8BF463BA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911E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locked/>
    <w:rsid w:val="004C4A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92262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nhideWhenUsed/>
    <w:qFormat/>
    <w:locked/>
    <w:rsid w:val="00720A8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нак Знак,Знак"/>
    <w:basedOn w:val="a"/>
    <w:link w:val="a4"/>
    <w:qFormat/>
    <w:rsid w:val="0093475B"/>
    <w:pPr>
      <w:jc w:val="center"/>
    </w:pPr>
    <w:rPr>
      <w:b/>
      <w:sz w:val="40"/>
      <w:szCs w:val="20"/>
    </w:rPr>
  </w:style>
  <w:style w:type="character" w:customStyle="1" w:styleId="a4">
    <w:name w:val="Заголовок Знак"/>
    <w:aliases w:val="Знак Знак Знак,Знак Знак1"/>
    <w:basedOn w:val="a0"/>
    <w:link w:val="a3"/>
    <w:locked/>
    <w:rsid w:val="0093475B"/>
    <w:rPr>
      <w:rFonts w:ascii="Times New Roman" w:hAnsi="Times New Roman" w:cs="Times New Roman"/>
      <w:b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93475B"/>
    <w:rPr>
      <w:rFonts w:cs="Times New Roman"/>
      <w:b/>
    </w:rPr>
  </w:style>
  <w:style w:type="character" w:styleId="a6">
    <w:name w:val="Emphasis"/>
    <w:basedOn w:val="a0"/>
    <w:uiPriority w:val="20"/>
    <w:qFormat/>
    <w:rsid w:val="0093475B"/>
    <w:rPr>
      <w:rFonts w:cs="Times New Roman"/>
      <w:i/>
    </w:rPr>
  </w:style>
  <w:style w:type="paragraph" w:styleId="a7">
    <w:name w:val="Normal (Web)"/>
    <w:basedOn w:val="a"/>
    <w:uiPriority w:val="99"/>
    <w:rsid w:val="0093475B"/>
    <w:pPr>
      <w:spacing w:before="100" w:beforeAutospacing="1" w:after="100" w:afterAutospacing="1"/>
    </w:pPr>
  </w:style>
  <w:style w:type="paragraph" w:customStyle="1" w:styleId="p1">
    <w:name w:val="p1"/>
    <w:basedOn w:val="a"/>
    <w:rsid w:val="0093475B"/>
    <w:pPr>
      <w:spacing w:before="100" w:beforeAutospacing="1" w:after="100" w:afterAutospacing="1"/>
    </w:pPr>
  </w:style>
  <w:style w:type="character" w:customStyle="1" w:styleId="s1">
    <w:name w:val="s1"/>
    <w:rsid w:val="0093475B"/>
  </w:style>
  <w:style w:type="paragraph" w:customStyle="1" w:styleId="p3">
    <w:name w:val="p3"/>
    <w:basedOn w:val="a"/>
    <w:uiPriority w:val="99"/>
    <w:rsid w:val="0093475B"/>
    <w:pPr>
      <w:spacing w:before="100" w:beforeAutospacing="1" w:after="100" w:afterAutospacing="1"/>
    </w:pPr>
  </w:style>
  <w:style w:type="character" w:customStyle="1" w:styleId="s2">
    <w:name w:val="s2"/>
    <w:rsid w:val="0093475B"/>
  </w:style>
  <w:style w:type="character" w:customStyle="1" w:styleId="s3">
    <w:name w:val="s3"/>
    <w:uiPriority w:val="99"/>
    <w:rsid w:val="0093475B"/>
  </w:style>
  <w:style w:type="character" w:customStyle="1" w:styleId="s4">
    <w:name w:val="s4"/>
    <w:rsid w:val="0093475B"/>
  </w:style>
  <w:style w:type="paragraph" w:customStyle="1" w:styleId="p5">
    <w:name w:val="p5"/>
    <w:basedOn w:val="a"/>
    <w:rsid w:val="0093475B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F052D"/>
  </w:style>
  <w:style w:type="paragraph" w:customStyle="1" w:styleId="paragraph">
    <w:name w:val="paragraph"/>
    <w:basedOn w:val="a"/>
    <w:uiPriority w:val="99"/>
    <w:rsid w:val="0034625C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uiPriority w:val="99"/>
    <w:rsid w:val="0034625C"/>
    <w:rPr>
      <w:rFonts w:cs="Times New Roman"/>
    </w:rPr>
  </w:style>
  <w:style w:type="character" w:customStyle="1" w:styleId="scxw129159238">
    <w:name w:val="scxw129159238"/>
    <w:basedOn w:val="a0"/>
    <w:uiPriority w:val="99"/>
    <w:rsid w:val="0034625C"/>
    <w:rPr>
      <w:rFonts w:cs="Times New Roman"/>
    </w:rPr>
  </w:style>
  <w:style w:type="character" w:customStyle="1" w:styleId="eop">
    <w:name w:val="eop"/>
    <w:basedOn w:val="a0"/>
    <w:uiPriority w:val="99"/>
    <w:rsid w:val="0034625C"/>
    <w:rPr>
      <w:rFonts w:cs="Times New Roman"/>
    </w:rPr>
  </w:style>
  <w:style w:type="character" w:customStyle="1" w:styleId="wmi-callto">
    <w:name w:val="wmi-callto"/>
    <w:basedOn w:val="a0"/>
    <w:uiPriority w:val="99"/>
    <w:rsid w:val="009C6348"/>
    <w:rPr>
      <w:rFonts w:cs="Times New Roman"/>
    </w:rPr>
  </w:style>
  <w:style w:type="paragraph" w:styleId="a8">
    <w:name w:val="header"/>
    <w:basedOn w:val="a"/>
    <w:link w:val="a9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037D6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037D6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11ED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c">
    <w:name w:val="Hyperlink"/>
    <w:basedOn w:val="a0"/>
    <w:uiPriority w:val="99"/>
    <w:unhideWhenUsed/>
    <w:rsid w:val="00911ED7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92262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Subtitle"/>
    <w:basedOn w:val="a"/>
    <w:link w:val="ae"/>
    <w:qFormat/>
    <w:locked/>
    <w:rsid w:val="0092262B"/>
    <w:pPr>
      <w:jc w:val="center"/>
    </w:pPr>
    <w:rPr>
      <w:b/>
      <w:sz w:val="44"/>
      <w:szCs w:val="20"/>
    </w:rPr>
  </w:style>
  <w:style w:type="character" w:customStyle="1" w:styleId="ae">
    <w:name w:val="Подзаголовок Знак"/>
    <w:basedOn w:val="a0"/>
    <w:link w:val="ad"/>
    <w:rsid w:val="0092262B"/>
    <w:rPr>
      <w:rFonts w:ascii="Times New Roman" w:eastAsia="Times New Roman" w:hAnsi="Times New Roman"/>
      <w:b/>
      <w:sz w:val="44"/>
      <w:szCs w:val="20"/>
    </w:rPr>
  </w:style>
  <w:style w:type="paragraph" w:styleId="af">
    <w:name w:val="List Paragraph"/>
    <w:basedOn w:val="a"/>
    <w:uiPriority w:val="34"/>
    <w:qFormat/>
    <w:rsid w:val="009226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7F68BE"/>
    <w:pPr>
      <w:spacing w:before="100" w:beforeAutospacing="1" w:after="100" w:afterAutospacing="1"/>
    </w:pPr>
  </w:style>
  <w:style w:type="paragraph" w:styleId="af0">
    <w:name w:val="Body Text"/>
    <w:basedOn w:val="a"/>
    <w:link w:val="af1"/>
    <w:rsid w:val="007F68BE"/>
    <w:pPr>
      <w:spacing w:before="100" w:beforeAutospacing="1" w:after="100" w:afterAutospacing="1"/>
      <w:jc w:val="both"/>
    </w:pPr>
    <w:rPr>
      <w:sz w:val="28"/>
      <w:lang w:val="x-none" w:eastAsia="x-none"/>
    </w:rPr>
  </w:style>
  <w:style w:type="character" w:customStyle="1" w:styleId="af1">
    <w:name w:val="Основной текст Знак"/>
    <w:basedOn w:val="a0"/>
    <w:link w:val="af0"/>
    <w:rsid w:val="007F68BE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21">
    <w:name w:val="Body Text 2"/>
    <w:basedOn w:val="a"/>
    <w:link w:val="22"/>
    <w:uiPriority w:val="99"/>
    <w:unhideWhenUsed/>
    <w:rsid w:val="00D2191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21910"/>
    <w:rPr>
      <w:rFonts w:ascii="Times New Roman" w:eastAsia="Times New Roman" w:hAnsi="Times New Roman"/>
      <w:sz w:val="24"/>
      <w:szCs w:val="24"/>
    </w:rPr>
  </w:style>
  <w:style w:type="paragraph" w:customStyle="1" w:styleId="s10">
    <w:name w:val="s_1"/>
    <w:basedOn w:val="a"/>
    <w:rsid w:val="001825EA"/>
    <w:pPr>
      <w:spacing w:before="280" w:after="280" w:line="100" w:lineRule="atLeast"/>
    </w:pPr>
    <w:rPr>
      <w:lang w:eastAsia="zh-CN"/>
    </w:rPr>
  </w:style>
  <w:style w:type="paragraph" w:customStyle="1" w:styleId="p7">
    <w:name w:val="p7"/>
    <w:basedOn w:val="a"/>
    <w:rsid w:val="00947472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4C4A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rsid w:val="004C4A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бычный1"/>
    <w:rsid w:val="00D31462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/>
      <w:color w:val="000000"/>
      <w:sz w:val="20"/>
      <w:szCs w:val="20"/>
    </w:rPr>
  </w:style>
  <w:style w:type="character" w:customStyle="1" w:styleId="s9">
    <w:name w:val="s9"/>
    <w:rsid w:val="00B85C9B"/>
  </w:style>
  <w:style w:type="paragraph" w:customStyle="1" w:styleId="p22">
    <w:name w:val="p22"/>
    <w:basedOn w:val="a"/>
    <w:rsid w:val="00B85C9B"/>
    <w:pPr>
      <w:spacing w:before="100" w:beforeAutospacing="1" w:after="100" w:afterAutospacing="1"/>
    </w:pPr>
  </w:style>
  <w:style w:type="paragraph" w:customStyle="1" w:styleId="eventhometitle">
    <w:name w:val="event_home_title"/>
    <w:basedOn w:val="a"/>
    <w:rsid w:val="00DE03AE"/>
    <w:pPr>
      <w:spacing w:before="100" w:beforeAutospacing="1" w:after="100" w:afterAutospacing="1"/>
    </w:pPr>
  </w:style>
  <w:style w:type="paragraph" w:customStyle="1" w:styleId="msonormalmailrucssattributepostfixmailrucssattributepostfixmailrucssattributepostfixmailrucssattributepostfixmailrucssattributepostfixmailrucssattributepostfixmailrucssattributepostfixmailrucssattributepostfixmailrucssmailrucssattributepostfixmailr">
    <w:name w:val="msonormalmailrucssattributepostfixmailrucssattributepostfixmailrucssattributepostfixmailrucssattributepostfixmailrucssattributepostfixmailrucssattributepostfixmailrucssattributepostfixmailrucssattributepostfixmailrucss_mailru_css_attribute_postfix_mailr"/>
    <w:basedOn w:val="a"/>
    <w:rsid w:val="00C77C6C"/>
    <w:pPr>
      <w:spacing w:before="100" w:beforeAutospacing="1" w:after="100" w:afterAutospacing="1"/>
    </w:pPr>
  </w:style>
  <w:style w:type="paragraph" w:customStyle="1" w:styleId="msobodytext2mailrucssattributepostfixmailrucssattributepostfixmailrucssattributepostfixmailrucssattributepostfixmailrucssattributepostfixmailrucssattributepostfixmailrucssattributepostfixmailrucssattributepostfixmailrucmailrucssattributepostfixmail">
    <w:name w:val="msobodytext2mailrucssattributepostfixmailrucssattributepostfixmailrucssattributepostfixmailrucssattributepostfixmailrucssattributepostfixmailrucssattributepostfixmailrucssattributepostfixmailrucssattributepostfixmailruc_mailru_css_attribute_postfix_mail"/>
    <w:basedOn w:val="a"/>
    <w:rsid w:val="00C77C6C"/>
    <w:pPr>
      <w:spacing w:before="100" w:beforeAutospacing="1" w:after="100" w:afterAutospacing="1"/>
    </w:pPr>
  </w:style>
  <w:style w:type="character" w:customStyle="1" w:styleId="ConsPlusNormal0">
    <w:name w:val="ConsPlusNormal Знак"/>
    <w:link w:val="ConsPlusNormal"/>
    <w:locked/>
    <w:rsid w:val="00C77C6C"/>
    <w:rPr>
      <w:rFonts w:ascii="Arial" w:eastAsia="Times New Roman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720A8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af2">
    <w:name w:val="Book Title"/>
    <w:uiPriority w:val="33"/>
    <w:qFormat/>
    <w:rsid w:val="00004F01"/>
    <w:rPr>
      <w:b/>
      <w:bCs/>
      <w:i/>
      <w:iCs/>
      <w:spacing w:val="5"/>
    </w:rPr>
  </w:style>
  <w:style w:type="paragraph" w:customStyle="1" w:styleId="p9">
    <w:name w:val="p9"/>
    <w:basedOn w:val="a"/>
    <w:rsid w:val="00FF2076"/>
    <w:pPr>
      <w:spacing w:before="100" w:beforeAutospacing="1" w:after="100" w:afterAutospacing="1"/>
    </w:pPr>
  </w:style>
  <w:style w:type="character" w:customStyle="1" w:styleId="blk">
    <w:name w:val="blk"/>
    <w:rsid w:val="00CE554D"/>
  </w:style>
  <w:style w:type="paragraph" w:customStyle="1" w:styleId="228bf8a64b8551e1msonormal">
    <w:name w:val="228bf8a64b8551e1msonormal"/>
    <w:basedOn w:val="a"/>
    <w:rsid w:val="007E6390"/>
    <w:pPr>
      <w:spacing w:before="100" w:beforeAutospacing="1" w:after="100" w:afterAutospacing="1"/>
    </w:pPr>
  </w:style>
  <w:style w:type="paragraph" w:customStyle="1" w:styleId="aaf57754bde2fa03msolistparagraph">
    <w:name w:val="aaf57754bde2fa03msolistparagraph"/>
    <w:basedOn w:val="a"/>
    <w:rsid w:val="007E6390"/>
    <w:pPr>
      <w:spacing w:before="100" w:beforeAutospacing="1" w:after="100" w:afterAutospacing="1"/>
    </w:pPr>
  </w:style>
  <w:style w:type="paragraph" w:customStyle="1" w:styleId="34b9ab6016af9506msolistparagraph">
    <w:name w:val="34b9ab6016af9506msolistparagraph"/>
    <w:basedOn w:val="a"/>
    <w:rsid w:val="007E6390"/>
    <w:pPr>
      <w:spacing w:before="100" w:beforeAutospacing="1" w:after="100" w:afterAutospacing="1"/>
    </w:pPr>
  </w:style>
  <w:style w:type="paragraph" w:customStyle="1" w:styleId="af3">
    <w:basedOn w:val="a"/>
    <w:next w:val="a7"/>
    <w:link w:val="af4"/>
    <w:uiPriority w:val="99"/>
    <w:unhideWhenUsed/>
    <w:rsid w:val="000A33D0"/>
    <w:pPr>
      <w:spacing w:before="100" w:beforeAutospacing="1" w:after="100" w:afterAutospacing="1"/>
    </w:pPr>
  </w:style>
  <w:style w:type="character" w:customStyle="1" w:styleId="af4">
    <w:name w:val="Название Знак"/>
    <w:link w:val="af3"/>
    <w:rsid w:val="00D1779B"/>
    <w:rPr>
      <w:rFonts w:ascii="Times New Roman" w:eastAsia="Times New Roman" w:hAnsi="Times New Roman"/>
      <w:sz w:val="24"/>
      <w:szCs w:val="24"/>
    </w:rPr>
  </w:style>
  <w:style w:type="paragraph" w:customStyle="1" w:styleId="af5">
    <w:basedOn w:val="a"/>
    <w:next w:val="a7"/>
    <w:unhideWhenUsed/>
    <w:rsid w:val="00AE2C17"/>
    <w:pPr>
      <w:spacing w:before="100" w:beforeAutospacing="1" w:after="100" w:afterAutospacing="1"/>
    </w:pPr>
    <w:rPr>
      <w:b/>
      <w:sz w:val="40"/>
      <w:szCs w:val="20"/>
    </w:rPr>
  </w:style>
  <w:style w:type="paragraph" w:customStyle="1" w:styleId="af6">
    <w:basedOn w:val="a"/>
    <w:next w:val="a3"/>
    <w:qFormat/>
    <w:rsid w:val="00FC313E"/>
    <w:pPr>
      <w:jc w:val="center"/>
    </w:pPr>
    <w:rPr>
      <w:b/>
      <w:sz w:val="40"/>
      <w:szCs w:val="20"/>
    </w:rPr>
  </w:style>
  <w:style w:type="paragraph" w:customStyle="1" w:styleId="af7">
    <w:basedOn w:val="a"/>
    <w:next w:val="a3"/>
    <w:qFormat/>
    <w:rsid w:val="005C72BE"/>
    <w:pPr>
      <w:jc w:val="center"/>
    </w:pPr>
    <w:rPr>
      <w:b/>
      <w:sz w:val="40"/>
      <w:szCs w:val="20"/>
    </w:rPr>
  </w:style>
  <w:style w:type="paragraph" w:customStyle="1" w:styleId="af8">
    <w:basedOn w:val="a"/>
    <w:next w:val="a7"/>
    <w:uiPriority w:val="99"/>
    <w:unhideWhenUsed/>
    <w:rsid w:val="000C5D70"/>
    <w:pPr>
      <w:spacing w:before="100" w:beforeAutospacing="1" w:after="100" w:afterAutospacing="1"/>
    </w:pPr>
  </w:style>
  <w:style w:type="paragraph" w:customStyle="1" w:styleId="semp1">
    <w:name w:val="sem_p1"/>
    <w:basedOn w:val="a"/>
    <w:rsid w:val="000C5D70"/>
    <w:pPr>
      <w:spacing w:before="100" w:beforeAutospacing="1" w:after="100" w:afterAutospacing="1"/>
    </w:pPr>
  </w:style>
  <w:style w:type="paragraph" w:customStyle="1" w:styleId="af9">
    <w:basedOn w:val="a"/>
    <w:next w:val="a7"/>
    <w:uiPriority w:val="99"/>
    <w:unhideWhenUsed/>
    <w:rsid w:val="00046D7E"/>
    <w:pPr>
      <w:spacing w:before="100" w:beforeAutospacing="1" w:after="100" w:afterAutospacing="1"/>
    </w:pPr>
  </w:style>
  <w:style w:type="paragraph" w:customStyle="1" w:styleId="afa">
    <w:basedOn w:val="a"/>
    <w:next w:val="a7"/>
    <w:uiPriority w:val="99"/>
    <w:unhideWhenUsed/>
    <w:rsid w:val="00EE6A3E"/>
    <w:pPr>
      <w:spacing w:before="100" w:beforeAutospacing="1" w:after="100" w:afterAutospacing="1"/>
    </w:pPr>
  </w:style>
  <w:style w:type="paragraph" w:customStyle="1" w:styleId="afb">
    <w:basedOn w:val="a"/>
    <w:next w:val="a7"/>
    <w:uiPriority w:val="99"/>
    <w:unhideWhenUsed/>
    <w:rsid w:val="008238C0"/>
    <w:pPr>
      <w:spacing w:before="100" w:beforeAutospacing="1" w:after="100" w:afterAutospacing="1"/>
    </w:pPr>
  </w:style>
  <w:style w:type="character" w:customStyle="1" w:styleId="s5">
    <w:name w:val="s5"/>
    <w:rsid w:val="00A05C3B"/>
  </w:style>
  <w:style w:type="paragraph" w:customStyle="1" w:styleId="afc">
    <w:basedOn w:val="a"/>
    <w:next w:val="a7"/>
    <w:unhideWhenUsed/>
    <w:rsid w:val="00617698"/>
    <w:pPr>
      <w:spacing w:before="100" w:beforeAutospacing="1" w:after="100" w:afterAutospacing="1"/>
    </w:pPr>
  </w:style>
  <w:style w:type="paragraph" w:customStyle="1" w:styleId="afd">
    <w:basedOn w:val="a"/>
    <w:next w:val="a7"/>
    <w:unhideWhenUsed/>
    <w:rsid w:val="0054031C"/>
    <w:pPr>
      <w:spacing w:before="100" w:beforeAutospacing="1" w:after="100" w:afterAutospacing="1"/>
    </w:pPr>
  </w:style>
  <w:style w:type="paragraph" w:customStyle="1" w:styleId="afe">
    <w:basedOn w:val="a"/>
    <w:next w:val="a7"/>
    <w:uiPriority w:val="99"/>
    <w:unhideWhenUsed/>
    <w:rsid w:val="002275F0"/>
    <w:pPr>
      <w:spacing w:before="100" w:beforeAutospacing="1" w:after="100" w:afterAutospacing="1"/>
    </w:pPr>
  </w:style>
  <w:style w:type="paragraph" w:customStyle="1" w:styleId="aff">
    <w:basedOn w:val="a"/>
    <w:next w:val="a7"/>
    <w:uiPriority w:val="99"/>
    <w:unhideWhenUsed/>
    <w:rsid w:val="002F0941"/>
    <w:pPr>
      <w:spacing w:before="100" w:beforeAutospacing="1" w:after="100" w:afterAutospacing="1"/>
    </w:pPr>
  </w:style>
  <w:style w:type="paragraph" w:customStyle="1" w:styleId="8f4506aa708e2a26msolistparagraph">
    <w:name w:val="8f4506aa708e2a26msolistparagraph"/>
    <w:basedOn w:val="a"/>
    <w:rsid w:val="002F0941"/>
    <w:pPr>
      <w:spacing w:before="100" w:beforeAutospacing="1" w:after="100" w:afterAutospacing="1"/>
    </w:pPr>
  </w:style>
  <w:style w:type="paragraph" w:customStyle="1" w:styleId="aff0">
    <w:basedOn w:val="a"/>
    <w:next w:val="a7"/>
    <w:uiPriority w:val="99"/>
    <w:unhideWhenUsed/>
    <w:rsid w:val="0046641D"/>
    <w:pPr>
      <w:spacing w:before="100" w:beforeAutospacing="1" w:after="100" w:afterAutospacing="1"/>
    </w:pPr>
  </w:style>
  <w:style w:type="paragraph" w:customStyle="1" w:styleId="aff1">
    <w:basedOn w:val="a"/>
    <w:next w:val="a7"/>
    <w:uiPriority w:val="99"/>
    <w:unhideWhenUsed/>
    <w:rsid w:val="0033713C"/>
    <w:pPr>
      <w:spacing w:before="100" w:beforeAutospacing="1" w:after="100" w:afterAutospacing="1"/>
    </w:pPr>
  </w:style>
  <w:style w:type="paragraph" w:customStyle="1" w:styleId="aff2">
    <w:basedOn w:val="a"/>
    <w:next w:val="a3"/>
    <w:qFormat/>
    <w:rsid w:val="00FF10B5"/>
    <w:pPr>
      <w:jc w:val="center"/>
    </w:pPr>
    <w:rPr>
      <w:b/>
      <w:sz w:val="40"/>
      <w:szCs w:val="20"/>
    </w:rPr>
  </w:style>
  <w:style w:type="paragraph" w:customStyle="1" w:styleId="aff3">
    <w:basedOn w:val="a"/>
    <w:next w:val="a3"/>
    <w:qFormat/>
    <w:rsid w:val="00591DC4"/>
    <w:pPr>
      <w:jc w:val="center"/>
    </w:pPr>
    <w:rPr>
      <w:b/>
      <w:sz w:val="40"/>
      <w:szCs w:val="20"/>
    </w:rPr>
  </w:style>
  <w:style w:type="paragraph" w:customStyle="1" w:styleId="aff4">
    <w:basedOn w:val="a"/>
    <w:next w:val="a7"/>
    <w:uiPriority w:val="99"/>
    <w:unhideWhenUsed/>
    <w:rsid w:val="00255D39"/>
    <w:pPr>
      <w:spacing w:before="100" w:beforeAutospacing="1" w:after="100" w:afterAutospacing="1"/>
    </w:pPr>
  </w:style>
  <w:style w:type="paragraph" w:customStyle="1" w:styleId="s74">
    <w:name w:val="s_74"/>
    <w:basedOn w:val="a"/>
    <w:rsid w:val="00255D39"/>
    <w:pPr>
      <w:spacing w:before="100" w:beforeAutospacing="1" w:after="100" w:afterAutospacing="1"/>
    </w:pPr>
  </w:style>
  <w:style w:type="character" w:customStyle="1" w:styleId="s100">
    <w:name w:val="s_10"/>
    <w:basedOn w:val="a0"/>
    <w:rsid w:val="00255D39"/>
  </w:style>
  <w:style w:type="paragraph" w:customStyle="1" w:styleId="aff5">
    <w:basedOn w:val="a"/>
    <w:next w:val="a3"/>
    <w:qFormat/>
    <w:rsid w:val="00E6095D"/>
    <w:pPr>
      <w:jc w:val="center"/>
    </w:pPr>
    <w:rPr>
      <w:b/>
      <w:sz w:val="40"/>
      <w:szCs w:val="20"/>
    </w:rPr>
  </w:style>
  <w:style w:type="paragraph" w:customStyle="1" w:styleId="aff6">
    <w:basedOn w:val="a"/>
    <w:next w:val="a7"/>
    <w:uiPriority w:val="99"/>
    <w:unhideWhenUsed/>
    <w:rsid w:val="00F31AA7"/>
    <w:pPr>
      <w:spacing w:before="100" w:beforeAutospacing="1" w:after="100" w:afterAutospacing="1"/>
    </w:pPr>
  </w:style>
  <w:style w:type="paragraph" w:customStyle="1" w:styleId="aff7">
    <w:basedOn w:val="a"/>
    <w:next w:val="a3"/>
    <w:qFormat/>
    <w:rsid w:val="0006768A"/>
    <w:pPr>
      <w:jc w:val="center"/>
    </w:pPr>
    <w:rPr>
      <w:b/>
      <w:sz w:val="40"/>
      <w:szCs w:val="20"/>
    </w:rPr>
  </w:style>
  <w:style w:type="paragraph" w:customStyle="1" w:styleId="aff8">
    <w:basedOn w:val="a"/>
    <w:next w:val="a3"/>
    <w:qFormat/>
    <w:rsid w:val="00DF6A2B"/>
    <w:pPr>
      <w:jc w:val="center"/>
    </w:pPr>
    <w:rPr>
      <w:b/>
      <w:sz w:val="4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aff9">
    <w:basedOn w:val="a"/>
    <w:next w:val="a7"/>
    <w:uiPriority w:val="99"/>
    <w:unhideWhenUsed/>
    <w:rsid w:val="00731578"/>
    <w:pPr>
      <w:spacing w:before="100" w:beforeAutospacing="1" w:after="100" w:afterAutospacing="1"/>
    </w:pPr>
  </w:style>
  <w:style w:type="paragraph" w:customStyle="1" w:styleId="affa">
    <w:basedOn w:val="a"/>
    <w:next w:val="a3"/>
    <w:qFormat/>
    <w:rsid w:val="005D241F"/>
    <w:pPr>
      <w:jc w:val="center"/>
    </w:pPr>
    <w:rPr>
      <w:b/>
      <w:sz w:val="40"/>
      <w:szCs w:val="20"/>
    </w:rPr>
  </w:style>
  <w:style w:type="paragraph" w:customStyle="1" w:styleId="affb">
    <w:basedOn w:val="a"/>
    <w:next w:val="a3"/>
    <w:qFormat/>
    <w:rsid w:val="00D46524"/>
    <w:pPr>
      <w:jc w:val="center"/>
    </w:pPr>
    <w:rPr>
      <w:b/>
      <w:sz w:val="40"/>
      <w:szCs w:val="20"/>
    </w:rPr>
  </w:style>
  <w:style w:type="paragraph" w:customStyle="1" w:styleId="affc">
    <w:basedOn w:val="a"/>
    <w:next w:val="a7"/>
    <w:uiPriority w:val="99"/>
    <w:unhideWhenUsed/>
    <w:rsid w:val="00584CE1"/>
    <w:pPr>
      <w:spacing w:before="100" w:beforeAutospacing="1" w:after="100" w:afterAutospacing="1"/>
    </w:pPr>
  </w:style>
  <w:style w:type="paragraph" w:customStyle="1" w:styleId="affd">
    <w:basedOn w:val="a"/>
    <w:next w:val="a7"/>
    <w:uiPriority w:val="99"/>
    <w:unhideWhenUsed/>
    <w:rsid w:val="00F16A5D"/>
    <w:pPr>
      <w:spacing w:before="100" w:beforeAutospacing="1" w:after="100" w:afterAutospacing="1"/>
    </w:pPr>
  </w:style>
  <w:style w:type="paragraph" w:customStyle="1" w:styleId="affe">
    <w:basedOn w:val="a"/>
    <w:next w:val="a7"/>
    <w:uiPriority w:val="99"/>
    <w:unhideWhenUsed/>
    <w:rsid w:val="006D4D0B"/>
    <w:pPr>
      <w:spacing w:before="100" w:beforeAutospacing="1" w:after="100" w:afterAutospacing="1"/>
    </w:pPr>
  </w:style>
  <w:style w:type="paragraph" w:customStyle="1" w:styleId="afff">
    <w:basedOn w:val="a"/>
    <w:next w:val="a7"/>
    <w:uiPriority w:val="99"/>
    <w:unhideWhenUsed/>
    <w:rsid w:val="0053465B"/>
    <w:pPr>
      <w:spacing w:before="100" w:beforeAutospacing="1" w:after="100" w:afterAutospacing="1"/>
    </w:pPr>
  </w:style>
  <w:style w:type="paragraph" w:customStyle="1" w:styleId="afff0">
    <w:basedOn w:val="a"/>
    <w:next w:val="a3"/>
    <w:qFormat/>
    <w:rsid w:val="00020B60"/>
    <w:pPr>
      <w:jc w:val="center"/>
    </w:pPr>
    <w:rPr>
      <w:b/>
      <w:sz w:val="40"/>
      <w:szCs w:val="20"/>
    </w:rPr>
  </w:style>
  <w:style w:type="paragraph" w:customStyle="1" w:styleId="afff1">
    <w:basedOn w:val="a"/>
    <w:next w:val="a7"/>
    <w:uiPriority w:val="99"/>
    <w:unhideWhenUsed/>
    <w:rsid w:val="0060280B"/>
    <w:pPr>
      <w:spacing w:before="100" w:beforeAutospacing="1" w:after="100" w:afterAutospacing="1"/>
    </w:pPr>
  </w:style>
  <w:style w:type="paragraph" w:customStyle="1" w:styleId="afff2">
    <w:basedOn w:val="a"/>
    <w:next w:val="a3"/>
    <w:qFormat/>
    <w:rsid w:val="001C2C40"/>
    <w:pPr>
      <w:jc w:val="center"/>
    </w:pPr>
    <w:rPr>
      <w:b/>
      <w:sz w:val="40"/>
      <w:szCs w:val="20"/>
    </w:rPr>
  </w:style>
  <w:style w:type="paragraph" w:customStyle="1" w:styleId="afff3">
    <w:basedOn w:val="a"/>
    <w:next w:val="a7"/>
    <w:uiPriority w:val="99"/>
    <w:unhideWhenUsed/>
    <w:rsid w:val="000A70F9"/>
    <w:pPr>
      <w:spacing w:before="100" w:beforeAutospacing="1" w:after="100" w:afterAutospacing="1"/>
    </w:pPr>
  </w:style>
  <w:style w:type="paragraph" w:customStyle="1" w:styleId="afff4">
    <w:basedOn w:val="a"/>
    <w:next w:val="a3"/>
    <w:qFormat/>
    <w:rsid w:val="008D78EF"/>
    <w:pPr>
      <w:jc w:val="center"/>
    </w:pPr>
    <w:rPr>
      <w:b/>
      <w:sz w:val="40"/>
      <w:szCs w:val="20"/>
    </w:rPr>
  </w:style>
  <w:style w:type="paragraph" w:customStyle="1" w:styleId="afff5">
    <w:basedOn w:val="a"/>
    <w:next w:val="a3"/>
    <w:qFormat/>
    <w:rsid w:val="00C962FB"/>
    <w:pPr>
      <w:jc w:val="center"/>
    </w:pPr>
    <w:rPr>
      <w:b/>
      <w:sz w:val="40"/>
      <w:szCs w:val="20"/>
    </w:rPr>
  </w:style>
  <w:style w:type="paragraph" w:customStyle="1" w:styleId="afff6">
    <w:basedOn w:val="a"/>
    <w:next w:val="a3"/>
    <w:qFormat/>
    <w:rsid w:val="00C962FB"/>
    <w:pPr>
      <w:jc w:val="center"/>
    </w:pPr>
    <w:rPr>
      <w:b/>
      <w:sz w:val="40"/>
      <w:szCs w:val="20"/>
    </w:rPr>
  </w:style>
  <w:style w:type="paragraph" w:customStyle="1" w:styleId="afff7">
    <w:basedOn w:val="a"/>
    <w:next w:val="a3"/>
    <w:qFormat/>
    <w:rsid w:val="00851759"/>
    <w:pPr>
      <w:jc w:val="center"/>
    </w:pPr>
    <w:rPr>
      <w:b/>
      <w:sz w:val="40"/>
      <w:szCs w:val="20"/>
    </w:rPr>
  </w:style>
  <w:style w:type="paragraph" w:customStyle="1" w:styleId="afff8">
    <w:basedOn w:val="a"/>
    <w:next w:val="a3"/>
    <w:qFormat/>
    <w:rsid w:val="00B12A00"/>
    <w:pPr>
      <w:jc w:val="center"/>
    </w:pPr>
    <w:rPr>
      <w:b/>
      <w:sz w:val="40"/>
      <w:szCs w:val="20"/>
    </w:rPr>
  </w:style>
  <w:style w:type="paragraph" w:customStyle="1" w:styleId="afff9">
    <w:basedOn w:val="a"/>
    <w:next w:val="a3"/>
    <w:qFormat/>
    <w:rsid w:val="006748B8"/>
    <w:pPr>
      <w:jc w:val="center"/>
    </w:pPr>
    <w:rPr>
      <w:b/>
      <w:sz w:val="40"/>
      <w:szCs w:val="20"/>
    </w:rPr>
  </w:style>
  <w:style w:type="paragraph" w:customStyle="1" w:styleId="afffa">
    <w:basedOn w:val="a"/>
    <w:next w:val="a3"/>
    <w:qFormat/>
    <w:rsid w:val="00A84D89"/>
    <w:pPr>
      <w:jc w:val="center"/>
    </w:pPr>
    <w:rPr>
      <w:b/>
      <w:sz w:val="40"/>
      <w:szCs w:val="20"/>
    </w:rPr>
  </w:style>
  <w:style w:type="paragraph" w:customStyle="1" w:styleId="afffb">
    <w:basedOn w:val="a"/>
    <w:next w:val="a3"/>
    <w:qFormat/>
    <w:rsid w:val="00F472F2"/>
    <w:pPr>
      <w:jc w:val="center"/>
    </w:pPr>
    <w:rPr>
      <w:b/>
      <w:sz w:val="40"/>
      <w:szCs w:val="20"/>
    </w:rPr>
  </w:style>
  <w:style w:type="paragraph" w:customStyle="1" w:styleId="afffc">
    <w:basedOn w:val="a"/>
    <w:next w:val="a3"/>
    <w:qFormat/>
    <w:rsid w:val="00E2697F"/>
    <w:pPr>
      <w:jc w:val="center"/>
    </w:pPr>
    <w:rPr>
      <w:b/>
      <w:sz w:val="40"/>
      <w:szCs w:val="20"/>
    </w:rPr>
  </w:style>
  <w:style w:type="paragraph" w:customStyle="1" w:styleId="afffd">
    <w:basedOn w:val="a"/>
    <w:next w:val="a3"/>
    <w:qFormat/>
    <w:rsid w:val="00227579"/>
    <w:pPr>
      <w:jc w:val="center"/>
    </w:pPr>
    <w:rPr>
      <w:b/>
      <w:sz w:val="40"/>
      <w:szCs w:val="20"/>
    </w:rPr>
  </w:style>
  <w:style w:type="paragraph" w:customStyle="1" w:styleId="afffe">
    <w:basedOn w:val="a"/>
    <w:next w:val="a3"/>
    <w:qFormat/>
    <w:rsid w:val="00E54338"/>
    <w:pPr>
      <w:jc w:val="center"/>
    </w:pPr>
    <w:rPr>
      <w:b/>
      <w:sz w:val="40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CF6B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F6B1A"/>
    <w:rPr>
      <w:rFonts w:ascii="Times New Roman" w:eastAsia="Times New Roman" w:hAnsi="Times New Roman"/>
      <w:sz w:val="16"/>
      <w:szCs w:val="16"/>
    </w:rPr>
  </w:style>
  <w:style w:type="paragraph" w:customStyle="1" w:styleId="affff">
    <w:basedOn w:val="a"/>
    <w:next w:val="a3"/>
    <w:qFormat/>
    <w:rsid w:val="00585378"/>
    <w:pPr>
      <w:jc w:val="center"/>
    </w:pPr>
    <w:rPr>
      <w:b/>
      <w:sz w:val="40"/>
      <w:szCs w:val="20"/>
    </w:rPr>
  </w:style>
  <w:style w:type="paragraph" w:customStyle="1" w:styleId="affff0">
    <w:basedOn w:val="a"/>
    <w:next w:val="a3"/>
    <w:qFormat/>
    <w:rsid w:val="00250454"/>
    <w:pPr>
      <w:jc w:val="center"/>
    </w:pPr>
    <w:rPr>
      <w:b/>
      <w:sz w:val="40"/>
      <w:szCs w:val="20"/>
    </w:rPr>
  </w:style>
  <w:style w:type="paragraph" w:customStyle="1" w:styleId="affff1">
    <w:basedOn w:val="a"/>
    <w:next w:val="a3"/>
    <w:qFormat/>
    <w:rsid w:val="008715CE"/>
    <w:pPr>
      <w:jc w:val="center"/>
    </w:pPr>
    <w:rPr>
      <w:b/>
      <w:sz w:val="40"/>
      <w:szCs w:val="20"/>
    </w:rPr>
  </w:style>
  <w:style w:type="paragraph" w:customStyle="1" w:styleId="affff2">
    <w:basedOn w:val="a"/>
    <w:next w:val="a3"/>
    <w:qFormat/>
    <w:rsid w:val="00097ACD"/>
    <w:pPr>
      <w:jc w:val="center"/>
    </w:pPr>
    <w:rPr>
      <w:b/>
      <w:sz w:val="40"/>
      <w:szCs w:val="20"/>
    </w:rPr>
  </w:style>
  <w:style w:type="paragraph" w:customStyle="1" w:styleId="affff3">
    <w:basedOn w:val="a"/>
    <w:next w:val="a3"/>
    <w:qFormat/>
    <w:rsid w:val="00917B5A"/>
    <w:pPr>
      <w:jc w:val="center"/>
    </w:pPr>
    <w:rPr>
      <w:b/>
      <w:sz w:val="40"/>
      <w:szCs w:val="20"/>
    </w:rPr>
  </w:style>
  <w:style w:type="table" w:styleId="affff4">
    <w:name w:val="Table Grid"/>
    <w:basedOn w:val="a1"/>
    <w:uiPriority w:val="39"/>
    <w:locked/>
    <w:rsid w:val="002033E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5">
    <w:basedOn w:val="a"/>
    <w:next w:val="a3"/>
    <w:qFormat/>
    <w:rsid w:val="00630CAC"/>
    <w:pPr>
      <w:jc w:val="center"/>
    </w:pPr>
    <w:rPr>
      <w:b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01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01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  <w:div w:id="32625334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5503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3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1053">
              <w:marLeft w:val="-567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1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4751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0048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4487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938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0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2732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86891">
          <w:marLeft w:val="-56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216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9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72118">
              <w:marLeft w:val="-567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431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03700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428997">
              <w:marLeft w:val="0"/>
              <w:marRight w:val="-244"/>
              <w:marTop w:val="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encrypted-tbn0.gstatic.com/images?q=tbn:ANd9GcS6DmHoLf6w7S-ZVcpp2yA2SMeRzg9vHG7fqA&amp;s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s://krasnodar.cvetstal.ru/upload/iblock/d9c/qlzla9adj34w2j6kf3qftu10k2sfpstp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img.freepik.com/premium-vector/beautiful-christmas-tree-illustration_633930-88.jpg?semt=ais_incoming&amp;w=740&amp;q=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D3E520-5331-40D9-AF16-E9D1AFCB7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1967</Words>
  <Characters>11212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ПН</cp:lastModifiedBy>
  <cp:revision>24</cp:revision>
  <cp:lastPrinted>2022-06-08T05:57:00Z</cp:lastPrinted>
  <dcterms:created xsi:type="dcterms:W3CDTF">2025-08-12T08:22:00Z</dcterms:created>
  <dcterms:modified xsi:type="dcterms:W3CDTF">2025-11-27T03:55:00Z</dcterms:modified>
</cp:coreProperties>
</file>