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9FE88" w14:textId="77777777" w:rsidR="004D5254" w:rsidRDefault="00312055" w:rsidP="004D5254">
      <w:pPr>
        <w:spacing w:after="0" w:line="240" w:lineRule="auto"/>
        <w:ind w:right="-29"/>
        <w:jc w:val="right"/>
        <w:rPr>
          <w:rStyle w:val="a7"/>
          <w:color w:val="000000"/>
          <w:sz w:val="28"/>
          <w:szCs w:val="28"/>
          <w:u w:val="double"/>
        </w:rPr>
      </w:pPr>
      <w:bookmarkStart w:id="0" w:name="_Hlk116984711"/>
      <w:bookmarkStart w:id="1" w:name="_GoBack"/>
      <w:bookmarkEnd w:id="1"/>
      <w:r w:rsidRPr="001B0DE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5EEC274D" wp14:editId="15301C86">
            <wp:simplePos x="0" y="0"/>
            <wp:positionH relativeFrom="margin">
              <wp:posOffset>-76200</wp:posOffset>
            </wp:positionH>
            <wp:positionV relativeFrom="paragraph">
              <wp:posOffset>-255270</wp:posOffset>
            </wp:positionV>
            <wp:extent cx="600075" cy="326390"/>
            <wp:effectExtent l="0" t="0" r="9525" b="0"/>
            <wp:wrapNone/>
            <wp:docPr id="2" name="Рисунок 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E48" w:rsidRPr="001B0DEC">
        <w:rPr>
          <w:rFonts w:ascii="Times New Roman" w:hAnsi="Times New Roman" w:cs="Times New Roman"/>
          <w:sz w:val="16"/>
          <w:szCs w:val="16"/>
        </w:rPr>
        <w:t>Лицензия № 9662 от 13.04.2016</w:t>
      </w:r>
      <w:r w:rsidR="00AF7E48" w:rsidRPr="001B0DEC">
        <w:rPr>
          <w:rFonts w:ascii="Times New Roman" w:hAnsi="Times New Roman" w:cs="Times New Roman"/>
          <w:i/>
        </w:rPr>
        <w:t xml:space="preserve">                    </w:t>
      </w:r>
      <w:r w:rsidR="004D5254" w:rsidRPr="004D5254">
        <w:rPr>
          <w:rFonts w:ascii="Times New Roman" w:hAnsi="Times New Roman" w:cs="Times New Roman"/>
          <w:b/>
          <w:color w:val="FF0000"/>
          <w:sz w:val="20"/>
          <w:szCs w:val="20"/>
        </w:rPr>
        <w:t>Для</w:t>
      </w:r>
      <w:r w:rsidR="004D5254" w:rsidRPr="004D525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4D5254" w:rsidRPr="004D5254">
        <w:rPr>
          <w:rFonts w:ascii="Times New Roman" w:hAnsi="Times New Roman" w:cs="Times New Roman"/>
          <w:b/>
          <w:color w:val="FF0000"/>
          <w:sz w:val="20"/>
          <w:szCs w:val="20"/>
        </w:rPr>
        <w:t>секретарей, делопроизводителей, работников канцелярии, архивистов, документоведов, кадровиков, юристов и других лиц, отвечающих за организацию и ведение делопроизводства</w:t>
      </w:r>
    </w:p>
    <w:p w14:paraId="0BEEF3DD" w14:textId="5E8D079D" w:rsidR="00AF7E48" w:rsidRPr="004D5254" w:rsidRDefault="004D5254" w:rsidP="004D5254">
      <w:pPr>
        <w:spacing w:after="0" w:line="240" w:lineRule="auto"/>
        <w:ind w:right="-29"/>
        <w:jc w:val="right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u w:val="double"/>
        </w:rPr>
      </w:pPr>
      <w:r w:rsidRPr="004D5254">
        <w:rPr>
          <w:rStyle w:val="a7"/>
          <w:rFonts w:ascii="Times New Roman" w:hAnsi="Times New Roman" w:cs="Times New Roman"/>
          <w:color w:val="000000"/>
          <w:sz w:val="28"/>
          <w:szCs w:val="28"/>
          <w:u w:val="double"/>
        </w:rPr>
        <w:t xml:space="preserve"> </w:t>
      </w:r>
      <w:r w:rsidR="00AF7E48" w:rsidRPr="004D5254">
        <w:rPr>
          <w:rStyle w:val="a7"/>
          <w:rFonts w:ascii="Times New Roman" w:hAnsi="Times New Roman" w:cs="Times New Roman"/>
          <w:color w:val="000000"/>
          <w:sz w:val="28"/>
          <w:szCs w:val="28"/>
          <w:u w:val="double"/>
        </w:rPr>
        <w:t xml:space="preserve">АНО ДПО «Сибирский Центр образования и повышения квалификации </w:t>
      </w:r>
    </w:p>
    <w:p w14:paraId="690E14CA" w14:textId="67ACAB6B" w:rsidR="00AF7E48" w:rsidRPr="001B0DEC" w:rsidRDefault="00AF7E48" w:rsidP="004D5254">
      <w:pPr>
        <w:pStyle w:val="a3"/>
        <w:tabs>
          <w:tab w:val="left" w:pos="0"/>
          <w:tab w:val="left" w:pos="142"/>
        </w:tabs>
        <w:ind w:right="113"/>
        <w:rPr>
          <w:rStyle w:val="a7"/>
          <w:color w:val="000000"/>
          <w:sz w:val="24"/>
          <w:szCs w:val="24"/>
        </w:rPr>
      </w:pPr>
      <w:r w:rsidRPr="004D5254">
        <w:rPr>
          <w:rStyle w:val="a7"/>
          <w:b/>
          <w:color w:val="000000"/>
          <w:sz w:val="28"/>
          <w:szCs w:val="28"/>
          <w:u w:val="double"/>
        </w:rPr>
        <w:t>«ПРОСВЕЩЕНИЕ</w:t>
      </w:r>
      <w:r w:rsidRPr="00A167B5">
        <w:rPr>
          <w:rStyle w:val="a7"/>
          <w:color w:val="000000"/>
          <w:sz w:val="28"/>
          <w:szCs w:val="28"/>
          <w:u w:val="double"/>
        </w:rPr>
        <w:t>»</w:t>
      </w:r>
      <w:r w:rsidR="007A2DF1" w:rsidRPr="001B0DEC">
        <w:rPr>
          <w:rStyle w:val="a7"/>
          <w:color w:val="000000"/>
          <w:sz w:val="18"/>
          <w:szCs w:val="18"/>
          <w:u w:val="double"/>
        </w:rPr>
        <w:t xml:space="preserve"> </w:t>
      </w:r>
      <w:r w:rsidR="007A2DF1" w:rsidRPr="001B0DEC">
        <w:rPr>
          <w:b w:val="0"/>
          <w:bCs/>
          <w:noProof/>
          <w:sz w:val="16"/>
          <w:szCs w:val="16"/>
        </w:rPr>
        <w:drawing>
          <wp:inline distT="0" distB="0" distL="0" distR="0" wp14:anchorId="0F3F8078" wp14:editId="1230384A">
            <wp:extent cx="1028700" cy="12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DEC">
        <w:rPr>
          <w:rStyle w:val="a7"/>
          <w:color w:val="000000"/>
          <w:sz w:val="24"/>
          <w:szCs w:val="24"/>
        </w:rPr>
        <w:t xml:space="preserve">  </w:t>
      </w:r>
    </w:p>
    <w:p w14:paraId="2E1708C7" w14:textId="5325146F" w:rsidR="00941264" w:rsidRPr="001B0DEC" w:rsidRDefault="00792700" w:rsidP="00312055">
      <w:pPr>
        <w:pStyle w:val="a3"/>
        <w:tabs>
          <w:tab w:val="left" w:pos="0"/>
          <w:tab w:val="left" w:pos="142"/>
        </w:tabs>
        <w:spacing w:before="80" w:line="204" w:lineRule="auto"/>
        <w:rPr>
          <w:color w:val="FF0000"/>
          <w:sz w:val="32"/>
          <w:szCs w:val="32"/>
        </w:rPr>
      </w:pPr>
      <w:bookmarkStart w:id="2" w:name="_Hlk102037072"/>
      <w:r w:rsidRPr="005E0103">
        <w:rPr>
          <w:rFonts w:ascii="Times New Roman Полужирный" w:hAnsi="Times New Roman Полужирный"/>
          <w:bCs/>
          <w:caps/>
          <w:color w:val="00B0F0"/>
          <w:sz w:val="28"/>
          <w:szCs w:val="28"/>
        </w:rPr>
        <w:t>Практический</w:t>
      </w:r>
      <w:r w:rsidRPr="000B3C48">
        <w:rPr>
          <w:rFonts w:ascii="Times New Roman Полужирный" w:hAnsi="Times New Roman Полужирный"/>
          <w:bCs/>
          <w:caps/>
          <w:color w:val="FF0000"/>
          <w:sz w:val="23"/>
          <w:szCs w:val="23"/>
          <w:u w:val="single"/>
        </w:rPr>
        <w:t xml:space="preserve"> </w:t>
      </w:r>
      <w:r w:rsidR="00E31F4A" w:rsidRPr="001B0DEC">
        <w:rPr>
          <w:color w:val="00B0F0"/>
          <w:sz w:val="32"/>
          <w:szCs w:val="32"/>
        </w:rPr>
        <w:t>ВЕБИНАР (ОНЛАЙН</w:t>
      </w:r>
      <w:r w:rsidR="0083090B" w:rsidRPr="001B0DEC">
        <w:rPr>
          <w:color w:val="00B0F0"/>
          <w:sz w:val="32"/>
          <w:szCs w:val="32"/>
        </w:rPr>
        <w:t xml:space="preserve"> </w:t>
      </w:r>
      <w:r w:rsidR="00853A28" w:rsidRPr="001B0DEC">
        <w:rPr>
          <w:color w:val="00B0F0"/>
          <w:sz w:val="32"/>
          <w:szCs w:val="32"/>
        </w:rPr>
        <w:t>-</w:t>
      </w:r>
      <w:r w:rsidR="0083090B" w:rsidRPr="001B0DEC">
        <w:rPr>
          <w:color w:val="00B0F0"/>
          <w:sz w:val="32"/>
          <w:szCs w:val="32"/>
        </w:rPr>
        <w:t xml:space="preserve"> </w:t>
      </w:r>
      <w:r w:rsidR="00E31F4A" w:rsidRPr="001B0DEC">
        <w:rPr>
          <w:color w:val="00B0F0"/>
          <w:sz w:val="32"/>
          <w:szCs w:val="32"/>
        </w:rPr>
        <w:t xml:space="preserve">ТРАНСЛЯЦИЯ)   </w:t>
      </w:r>
    </w:p>
    <w:p w14:paraId="73606456" w14:textId="683BA29F" w:rsidR="0052265F" w:rsidRPr="00D673B6" w:rsidRDefault="00D673B6" w:rsidP="00705BFD">
      <w:pPr>
        <w:pStyle w:val="a5"/>
        <w:tabs>
          <w:tab w:val="left" w:pos="0"/>
          <w:tab w:val="left" w:pos="142"/>
        </w:tabs>
        <w:ind w:right="-242"/>
        <w:rPr>
          <w:b w:val="0"/>
          <w:bCs/>
          <w:color w:val="FF0000"/>
          <w:sz w:val="36"/>
          <w:szCs w:val="36"/>
        </w:rPr>
      </w:pPr>
      <w:r w:rsidRPr="00D673B6">
        <w:rPr>
          <w:bCs/>
          <w:color w:val="FF0000"/>
          <w:sz w:val="36"/>
          <w:szCs w:val="36"/>
          <w:u w:val="single"/>
        </w:rPr>
        <w:t>25 Февраля</w:t>
      </w:r>
      <w:r w:rsidR="00D040B7" w:rsidRPr="00D673B6">
        <w:rPr>
          <w:bCs/>
          <w:color w:val="FF0000"/>
          <w:sz w:val="36"/>
          <w:szCs w:val="36"/>
          <w:u w:val="single"/>
        </w:rPr>
        <w:t xml:space="preserve"> 202</w:t>
      </w:r>
      <w:r w:rsidRPr="00D673B6">
        <w:rPr>
          <w:bCs/>
          <w:color w:val="FF0000"/>
          <w:sz w:val="36"/>
          <w:szCs w:val="36"/>
          <w:u w:val="single"/>
        </w:rPr>
        <w:t>6</w:t>
      </w:r>
      <w:r w:rsidR="00D040B7" w:rsidRPr="00D673B6">
        <w:rPr>
          <w:bCs/>
          <w:color w:val="FF0000"/>
          <w:sz w:val="36"/>
          <w:szCs w:val="36"/>
          <w:u w:val="single"/>
        </w:rPr>
        <w:t>г</w:t>
      </w:r>
    </w:p>
    <w:p w14:paraId="53F63B7D" w14:textId="41171E6E" w:rsidR="0052265F" w:rsidRPr="001B0DEC" w:rsidRDefault="00872207" w:rsidP="00705BFD">
      <w:pPr>
        <w:pStyle w:val="a5"/>
        <w:tabs>
          <w:tab w:val="left" w:pos="0"/>
          <w:tab w:val="left" w:pos="142"/>
        </w:tabs>
        <w:ind w:right="-242"/>
        <w:rPr>
          <w:bCs/>
          <w:color w:val="00B0F0"/>
          <w:sz w:val="20"/>
        </w:rPr>
      </w:pPr>
      <w:r>
        <w:rPr>
          <w:bCs/>
          <w:color w:val="00B0F0"/>
          <w:sz w:val="20"/>
        </w:rPr>
        <w:t xml:space="preserve">с </w:t>
      </w:r>
      <w:r w:rsidR="0052265F" w:rsidRPr="001B0DEC">
        <w:rPr>
          <w:bCs/>
          <w:color w:val="00B0F0"/>
          <w:sz w:val="20"/>
        </w:rPr>
        <w:t xml:space="preserve"> </w:t>
      </w:r>
      <w:r w:rsidR="001A30F5" w:rsidRPr="001B0DEC">
        <w:rPr>
          <w:bCs/>
          <w:color w:val="00B0F0"/>
          <w:sz w:val="20"/>
        </w:rPr>
        <w:t>10</w:t>
      </w:r>
      <w:r w:rsidR="0052265F" w:rsidRPr="001B0DEC">
        <w:rPr>
          <w:bCs/>
          <w:color w:val="00B0F0"/>
          <w:sz w:val="20"/>
        </w:rPr>
        <w:t xml:space="preserve">-00 – </w:t>
      </w:r>
      <w:r>
        <w:rPr>
          <w:bCs/>
          <w:color w:val="00B0F0"/>
          <w:sz w:val="20"/>
        </w:rPr>
        <w:t>15</w:t>
      </w:r>
      <w:r w:rsidR="0052265F" w:rsidRPr="001B0DEC">
        <w:rPr>
          <w:bCs/>
          <w:color w:val="00B0F0"/>
          <w:sz w:val="20"/>
        </w:rPr>
        <w:t>-</w:t>
      </w:r>
      <w:r>
        <w:rPr>
          <w:bCs/>
          <w:color w:val="00B0F0"/>
          <w:sz w:val="20"/>
        </w:rPr>
        <w:t>3</w:t>
      </w:r>
      <w:r w:rsidR="0052265F" w:rsidRPr="001B0DEC">
        <w:rPr>
          <w:bCs/>
          <w:color w:val="00B0F0"/>
          <w:sz w:val="20"/>
        </w:rPr>
        <w:t>0 (время Нск)</w:t>
      </w:r>
    </w:p>
    <w:p w14:paraId="28551B2E" w14:textId="77777777" w:rsidR="00AF7E48" w:rsidRPr="001B0DEC" w:rsidRDefault="00AF7E48" w:rsidP="00705BFD">
      <w:pPr>
        <w:pStyle w:val="a5"/>
        <w:tabs>
          <w:tab w:val="left" w:pos="0"/>
          <w:tab w:val="left" w:pos="142"/>
        </w:tabs>
        <w:ind w:right="-242"/>
        <w:rPr>
          <w:sz w:val="12"/>
          <w:szCs w:val="12"/>
        </w:rPr>
      </w:pPr>
      <w:r w:rsidRPr="001B0DEC">
        <w:rPr>
          <w:sz w:val="12"/>
          <w:szCs w:val="12"/>
        </w:rPr>
        <w:t>в программе:</w:t>
      </w:r>
    </w:p>
    <w:p w14:paraId="7817E44D" w14:textId="77777777" w:rsidR="006A5A02" w:rsidRPr="005938FF" w:rsidRDefault="006A5A02" w:rsidP="00EC05F6">
      <w:pPr>
        <w:shd w:val="clear" w:color="auto" w:fill="FFFFFF"/>
        <w:spacing w:after="80" w:line="21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8"/>
          <w:szCs w:val="8"/>
          <w:highlight w:val="yellow"/>
        </w:rPr>
      </w:pPr>
    </w:p>
    <w:p w14:paraId="5802CDDC" w14:textId="77777777" w:rsidR="009E5E5F" w:rsidRDefault="00872207" w:rsidP="00872207">
      <w:pPr>
        <w:shd w:val="clear" w:color="auto" w:fill="FFFFFF"/>
        <w:spacing w:before="40" w:after="0" w:line="240" w:lineRule="auto"/>
        <w:jc w:val="center"/>
        <w:outlineLvl w:val="0"/>
        <w:rPr>
          <w:rFonts w:cs="Times New Roman"/>
          <w:b/>
          <w:caps/>
          <w:color w:val="FF0000"/>
          <w:sz w:val="32"/>
          <w:szCs w:val="32"/>
          <w:highlight w:val="yellow"/>
          <w:u w:val="single"/>
        </w:rPr>
      </w:pPr>
      <w:r w:rsidRPr="005938FF"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  <w:highlight w:val="yellow"/>
        </w:rPr>
        <w:t>«</w:t>
      </w:r>
      <w:r w:rsidRPr="005938FF"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  <w:highlight w:val="yellow"/>
          <w:u w:val="single"/>
        </w:rPr>
        <w:t xml:space="preserve">оформление документов в организации </w:t>
      </w:r>
    </w:p>
    <w:p w14:paraId="66CBEF8A" w14:textId="0F735EA6" w:rsidR="005938FF" w:rsidRPr="005938FF" w:rsidRDefault="00872207" w:rsidP="00872207">
      <w:pPr>
        <w:shd w:val="clear" w:color="auto" w:fill="FFFFFF"/>
        <w:spacing w:before="40" w:after="0" w:line="240" w:lineRule="auto"/>
        <w:jc w:val="center"/>
        <w:outlineLvl w:val="0"/>
        <w:rPr>
          <w:rFonts w:eastAsia="Times New Roman" w:cs="Times New Roman"/>
          <w:b/>
          <w:caps/>
          <w:color w:val="FF0000"/>
          <w:sz w:val="32"/>
          <w:szCs w:val="32"/>
          <w:highlight w:val="yellow"/>
          <w:lang w:eastAsia="ru-RU"/>
        </w:rPr>
      </w:pPr>
      <w:r w:rsidRPr="005938FF"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  <w:highlight w:val="yellow"/>
          <w:u w:val="single"/>
        </w:rPr>
        <w:t xml:space="preserve">с учетом НОВОГО </w:t>
      </w:r>
      <w:r w:rsidRPr="009E5E5F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32"/>
          <w:szCs w:val="32"/>
          <w:highlight w:val="yellow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ГОСТ</w:t>
      </w:r>
      <w:r w:rsidR="005938FF" w:rsidRPr="009E5E5F">
        <w:rPr>
          <w:rFonts w:ascii="Times New Roman" w:eastAsia="Times New Roman" w:hAnsi="Times New Roman" w:cs="Times New Roman"/>
          <w:b/>
          <w:caps/>
          <w:color w:val="FF0000"/>
          <w:sz w:val="32"/>
          <w:szCs w:val="32"/>
          <w:highlight w:val="yellow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E5E5F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32"/>
          <w:szCs w:val="32"/>
          <w:highlight w:val="yellow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 7.0.97-2025.</w:t>
      </w:r>
      <w:r w:rsidRPr="009E5E5F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32"/>
          <w:szCs w:val="32"/>
          <w:highlight w:val="yellow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044993D" w14:textId="5EBF2A70" w:rsidR="00872207" w:rsidRPr="00872207" w:rsidRDefault="00872207" w:rsidP="005938FF">
      <w:pPr>
        <w:shd w:val="clear" w:color="auto" w:fill="FFFFFF"/>
        <w:spacing w:before="40" w:after="0" w:line="240" w:lineRule="auto"/>
        <w:outlineLvl w:val="0"/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</w:rPr>
      </w:pPr>
      <w:r w:rsidRPr="005938FF">
        <w:rPr>
          <w:rFonts w:ascii="Times New Roman Полужирный" w:hAnsi="Times New Roman Полужирный" w:cs="Times New Roman"/>
          <w:b/>
          <w:caps/>
          <w:color w:val="FF0000"/>
          <w:sz w:val="32"/>
          <w:szCs w:val="32"/>
          <w:highlight w:val="yellow"/>
        </w:rPr>
        <w:t>Новые нормативные документы в делопроизводстве</w:t>
      </w:r>
      <w:r w:rsidRPr="005938FF">
        <w:rPr>
          <w:rFonts w:ascii="Times New Roman Полужирный" w:eastAsia="Times New Roman" w:hAnsi="Times New Roman Полужирный" w:cs="Times New Roman"/>
          <w:b/>
          <w:caps/>
          <w:color w:val="FF0000"/>
          <w:sz w:val="32"/>
          <w:szCs w:val="32"/>
          <w:highlight w:val="yellow"/>
          <w:lang w:eastAsia="ru-RU"/>
        </w:rPr>
        <w:t>»</w:t>
      </w:r>
    </w:p>
    <w:p w14:paraId="578F3EA1" w14:textId="56D3F820" w:rsidR="00872207" w:rsidRPr="005938FF" w:rsidRDefault="00872207" w:rsidP="008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изменилось в оформлении документов</w:t>
      </w:r>
      <w:r w:rsidRPr="0059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</w:t>
      </w:r>
      <w:r w:rsidR="00D67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-2026 гг</w:t>
      </w:r>
      <w:r w:rsidRPr="0059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3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обновить в инструкции по делопроизводству из-за отмены ГОСТ Р 7.0.97-2016</w:t>
      </w:r>
    </w:p>
    <w:p w14:paraId="50EBE93D" w14:textId="77777777" w:rsidR="0019386B" w:rsidRPr="001B0DEC" w:rsidRDefault="00C33213" w:rsidP="001B0DEC">
      <w:pPr>
        <w:spacing w:after="0" w:line="240" w:lineRule="auto"/>
        <w:jc w:val="center"/>
        <w:outlineLvl w:val="0"/>
        <w:rPr>
          <w:rStyle w:val="s1"/>
          <w:rFonts w:ascii="Times New Roman" w:eastAsia="Times New Roman" w:hAnsi="Times New Roman" w:cs="Times New Roman"/>
          <w:b/>
          <w:smallCaps/>
          <w:color w:val="000000"/>
          <w:kern w:val="36"/>
          <w:sz w:val="10"/>
          <w:szCs w:val="10"/>
          <w:u w:val="single"/>
          <w:lang w:eastAsia="ru-RU"/>
        </w:rPr>
      </w:pPr>
      <w:r w:rsidRPr="001B0DEC">
        <w:rPr>
          <w:rStyle w:val="s1"/>
          <w:rFonts w:ascii="Times New Roman" w:eastAsia="Times New Roman" w:hAnsi="Times New Roman" w:cs="Times New Roman"/>
          <w:b/>
          <w:smallCaps/>
          <w:color w:val="000000"/>
          <w:kern w:val="36"/>
          <w:sz w:val="10"/>
          <w:szCs w:val="10"/>
          <w:u w:val="single"/>
          <w:lang w:eastAsia="ru-RU"/>
        </w:rPr>
        <w:t>_______________________________________________________________________________________________________________________________________________________</w:t>
      </w:r>
    </w:p>
    <w:p w14:paraId="055FADB8" w14:textId="77777777" w:rsidR="00CD52A3" w:rsidRPr="001B0DEC" w:rsidRDefault="00CD52A3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8"/>
          <w:szCs w:val="8"/>
        </w:rPr>
      </w:pPr>
    </w:p>
    <w:p w14:paraId="07229030" w14:textId="77777777" w:rsidR="00794FBD" w:rsidRPr="001B0DEC" w:rsidRDefault="00794FBD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8"/>
          <w:szCs w:val="8"/>
          <w:u w:val="single"/>
        </w:rPr>
      </w:pPr>
    </w:p>
    <w:p w14:paraId="1CA1C407" w14:textId="39CA66B1" w:rsidR="00872207" w:rsidRPr="00872207" w:rsidRDefault="00227FBD" w:rsidP="00872207">
      <w:pPr>
        <w:pStyle w:val="ae"/>
        <w:tabs>
          <w:tab w:val="left" w:pos="0"/>
          <w:tab w:val="left" w:pos="284"/>
        </w:tabs>
        <w:spacing w:before="0" w:beforeAutospacing="0" w:after="0" w:afterAutospacing="0"/>
        <w:jc w:val="center"/>
        <w:rPr>
          <w:b/>
          <w:smallCaps/>
          <w:color w:val="00B050"/>
          <w:sz w:val="24"/>
          <w:lang w:val="ru-RU"/>
        </w:rPr>
      </w:pPr>
      <w:r w:rsidRPr="001B0DEC">
        <w:rPr>
          <w:b/>
          <w:smallCaps/>
          <w:color w:val="00B050"/>
          <w:sz w:val="24"/>
          <w:lang w:val="ru-RU"/>
        </w:rPr>
        <w:t>Программа будет откорректирована и дополнена новациями на дату проведения</w:t>
      </w:r>
      <w:r w:rsidR="00A167B5" w:rsidRPr="001B0DEC">
        <w:rPr>
          <w:b/>
          <w:bCs/>
          <w:color w:val="FF000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DE9A04" w14:textId="77777777" w:rsidR="00872207" w:rsidRPr="005938FF" w:rsidRDefault="00872207" w:rsidP="008722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8"/>
          <w:szCs w:val="8"/>
          <w:lang w:eastAsia="ru-RU"/>
        </w:rPr>
      </w:pPr>
    </w:p>
    <w:p w14:paraId="7FC75B9F" w14:textId="7253550C" w:rsidR="00872207" w:rsidRPr="005938FF" w:rsidRDefault="00872207" w:rsidP="0087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Курс предназначен для специалистов по делопроизводству, </w:t>
      </w:r>
      <w:r w:rsidR="005938FF"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секретарей, работников канцелярии, </w:t>
      </w:r>
      <w:r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сотрудников архивов, </w:t>
      </w:r>
      <w:r w:rsidR="005938FF"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кадровиков, </w:t>
      </w:r>
      <w:r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юристов, а также для всех, кто участвует в организации, ведении, учете и хранении документации в рамках </w:t>
      </w:r>
      <w:r w:rsidR="005938FF" w:rsidRPr="005938FF">
        <w:rPr>
          <w:rFonts w:ascii="Times New Roman" w:hAnsi="Times New Roman" w:cs="Times New Roman"/>
          <w:b/>
          <w:i/>
          <w:sz w:val="24"/>
          <w:szCs w:val="24"/>
        </w:rPr>
        <w:t>организации</w:t>
      </w:r>
      <w:r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, и тех, кто хочет усовершенствовать свои знания в области делопроизводства и документооборота в соответствии с требованиями </w:t>
      </w:r>
      <w:r w:rsidR="005938FF" w:rsidRPr="005938FF">
        <w:rPr>
          <w:rFonts w:ascii="Times New Roman" w:hAnsi="Times New Roman" w:cs="Times New Roman"/>
          <w:b/>
          <w:i/>
          <w:sz w:val="24"/>
          <w:szCs w:val="24"/>
        </w:rPr>
        <w:t xml:space="preserve">нового </w:t>
      </w:r>
      <w:r w:rsidRPr="005938FF">
        <w:rPr>
          <w:rFonts w:ascii="Times New Roman" w:hAnsi="Times New Roman" w:cs="Times New Roman"/>
          <w:b/>
          <w:i/>
          <w:sz w:val="24"/>
          <w:szCs w:val="24"/>
        </w:rPr>
        <w:t>ГОСТ Р 7.0.97-2025</w:t>
      </w:r>
      <w:r w:rsidRPr="005938FF">
        <w:rPr>
          <w:b/>
          <w:i/>
        </w:rPr>
        <w:t>.</w:t>
      </w:r>
    </w:p>
    <w:p w14:paraId="1E12F09A" w14:textId="77777777" w:rsidR="00872207" w:rsidRPr="000A2677" w:rsidRDefault="00872207" w:rsidP="0087220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57A517F0" w14:textId="1B832EBF" w:rsidR="00872207" w:rsidRPr="005938FF" w:rsidRDefault="005938FF" w:rsidP="00472E70">
      <w:pPr>
        <w:pStyle w:val="headertext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FF0000"/>
        </w:rPr>
      </w:pPr>
      <w:r w:rsidRPr="005938FF">
        <w:rPr>
          <w:b/>
          <w:color w:val="FF0000"/>
        </w:rPr>
        <w:t>Новые н</w:t>
      </w:r>
      <w:r w:rsidR="00872207" w:rsidRPr="005938FF">
        <w:rPr>
          <w:b/>
          <w:color w:val="FF0000"/>
        </w:rPr>
        <w:t xml:space="preserve">ормативно-правовые акты и методические </w:t>
      </w:r>
      <w:r w:rsidRPr="005938FF">
        <w:rPr>
          <w:b/>
          <w:color w:val="FF0000"/>
        </w:rPr>
        <w:t>рекомендации</w:t>
      </w:r>
      <w:r w:rsidR="00872207" w:rsidRPr="005938FF">
        <w:rPr>
          <w:b/>
          <w:color w:val="FF0000"/>
        </w:rPr>
        <w:t xml:space="preserve">, определяющие порядок работы с документами: </w:t>
      </w:r>
    </w:p>
    <w:p w14:paraId="739443C7" w14:textId="1424D3C0" w:rsidR="00872207" w:rsidRPr="00795694" w:rsidRDefault="005938FF" w:rsidP="00475693">
      <w:pPr>
        <w:pStyle w:val="headertext"/>
        <w:spacing w:before="0" w:beforeAutospacing="0" w:after="0" w:afterAutospacing="0"/>
        <w:jc w:val="both"/>
      </w:pPr>
      <w:r>
        <w:rPr>
          <w:b/>
        </w:rPr>
        <w:t xml:space="preserve">- </w:t>
      </w:r>
      <w:r w:rsidR="00872207" w:rsidRPr="00795694">
        <w:rPr>
          <w:b/>
        </w:rPr>
        <w:t>ГОСТ Р 7.0.97-2025</w:t>
      </w:r>
      <w:r w:rsidR="00872207" w:rsidRPr="00795694">
        <w:t>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</w:p>
    <w:p w14:paraId="19F91139" w14:textId="001D122A" w:rsidR="00872207" w:rsidRPr="00795694" w:rsidRDefault="005938FF" w:rsidP="00475693">
      <w:pPr>
        <w:pStyle w:val="headertext"/>
        <w:spacing w:before="0" w:beforeAutospacing="0" w:after="0" w:afterAutospacing="0"/>
        <w:jc w:val="both"/>
      </w:pPr>
      <w:r>
        <w:rPr>
          <w:b/>
        </w:rPr>
        <w:t xml:space="preserve">- </w:t>
      </w:r>
      <w:r w:rsidR="00872207" w:rsidRPr="00795694">
        <w:rPr>
          <w:b/>
        </w:rPr>
        <w:t>ГОСТ Р</w:t>
      </w:r>
      <w:r>
        <w:rPr>
          <w:b/>
        </w:rPr>
        <w:t xml:space="preserve"> </w:t>
      </w:r>
      <w:r w:rsidR="00872207" w:rsidRPr="00795694">
        <w:rPr>
          <w:b/>
        </w:rPr>
        <w:t>7.0.8-2025</w:t>
      </w:r>
      <w:r w:rsidR="00872207" w:rsidRPr="00795694">
        <w:t xml:space="preserve"> Система стандартов по информации, библиотечному и издательскому делу. Делопроизводство и архивное дело. </w:t>
      </w:r>
      <w:r w:rsidR="0067440C">
        <w:t>Термины и определения.</w:t>
      </w:r>
    </w:p>
    <w:p w14:paraId="0DBEBFE3" w14:textId="69323881" w:rsidR="00872207" w:rsidRPr="00795694" w:rsidRDefault="005938FF" w:rsidP="00475693">
      <w:pPr>
        <w:pStyle w:val="headertext"/>
        <w:spacing w:before="0" w:beforeAutospacing="0" w:after="0" w:afterAutospacing="0"/>
        <w:jc w:val="both"/>
      </w:pPr>
      <w:r>
        <w:rPr>
          <w:b/>
        </w:rPr>
        <w:t xml:space="preserve">- </w:t>
      </w:r>
      <w:r w:rsidR="00872207" w:rsidRPr="00795694">
        <w:rPr>
          <w:b/>
        </w:rPr>
        <w:t>Методические рекомендации к Правилам</w:t>
      </w:r>
      <w:r w:rsidR="00872207" w:rsidRPr="00795694"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утв. приказом Росархива от 31.07.2023 № 77 (зарегистрирован Минюстом России 06.09.2023. Рег. № 75119).</w:t>
      </w:r>
    </w:p>
    <w:p w14:paraId="69D42B46" w14:textId="77777777" w:rsidR="00872207" w:rsidRPr="005938FF" w:rsidRDefault="00872207" w:rsidP="00472E70">
      <w:pPr>
        <w:pStyle w:val="a9"/>
        <w:numPr>
          <w:ilvl w:val="0"/>
          <w:numId w:val="1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938FF">
        <w:rPr>
          <w:rFonts w:ascii="Times New Roman" w:hAnsi="Times New Roman" w:cs="Times New Roman"/>
          <w:b/>
          <w:color w:val="FF0000"/>
          <w:sz w:val="24"/>
          <w:szCs w:val="24"/>
        </w:rPr>
        <w:t>Сравнительный анализ ГОСТ Р 7.0.97-2025 и</w:t>
      </w:r>
      <w:r w:rsidRPr="005938F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5938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ГОСТ Р7.0.97-2016.</w:t>
      </w:r>
    </w:p>
    <w:p w14:paraId="0B8D1C09" w14:textId="37BC7F04" w:rsidR="00872207" w:rsidRPr="00795694" w:rsidRDefault="005938FF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стандарт ГОСТ Р 7.0.97-2025: цели и основные положения. </w:t>
      </w:r>
    </w:p>
    <w:p w14:paraId="3F79458F" w14:textId="1BFAAAFB" w:rsidR="00872207" w:rsidRPr="008F0637" w:rsidRDefault="005938FF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8F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применения стандарта в организации. </w:t>
      </w:r>
    </w:p>
    <w:p w14:paraId="2A6E52F2" w14:textId="53C9761B" w:rsidR="00872207" w:rsidRPr="008F0637" w:rsidRDefault="005938FF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8F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цели стандартизации документооборота. </w:t>
      </w:r>
    </w:p>
    <w:p w14:paraId="6570D924" w14:textId="030DF7E9" w:rsidR="00872207" w:rsidRPr="00795694" w:rsidRDefault="005938FF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8F0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и изменения в стандарте, важные для организации документооборота.</w:t>
      </w:r>
    </w:p>
    <w:p w14:paraId="35472201" w14:textId="77777777" w:rsidR="00872207" w:rsidRPr="005938FF" w:rsidRDefault="00872207" w:rsidP="00472E70">
      <w:pPr>
        <w:pStyle w:val="a9"/>
        <w:numPr>
          <w:ilvl w:val="0"/>
          <w:numId w:val="1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938FF">
        <w:rPr>
          <w:rFonts w:ascii="Times New Roman" w:hAnsi="Times New Roman" w:cs="Times New Roman"/>
          <w:b/>
          <w:color w:val="FF0000"/>
          <w:sz w:val="24"/>
          <w:szCs w:val="24"/>
        </w:rPr>
        <w:t>Сравнительный анализ ГОСТ Р 7.0.8-2025 и</w:t>
      </w:r>
      <w:r w:rsidRPr="005938F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5938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ГОСТ Р7.0.8-2013.</w:t>
      </w:r>
    </w:p>
    <w:p w14:paraId="04F057BC" w14:textId="77777777" w:rsidR="00872207" w:rsidRPr="009E5E5F" w:rsidRDefault="00872207" w:rsidP="00472E70">
      <w:pPr>
        <w:pStyle w:val="a9"/>
        <w:numPr>
          <w:ilvl w:val="0"/>
          <w:numId w:val="1"/>
        </w:numPr>
        <w:shd w:val="clear" w:color="auto" w:fill="FFFFFF"/>
        <w:spacing w:before="4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E5E5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Локальные акты организации в сфере делопроизводства</w:t>
      </w:r>
      <w:r w:rsidRPr="009E5E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136272D5" w14:textId="51A18454" w:rsidR="00872207" w:rsidRPr="00475693" w:rsidRDefault="00872207" w:rsidP="00472E70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before="40" w:after="0" w:line="24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ответственности за организацию работы по подготовке, учету, хранению документов в структурных подразделениях организации</w:t>
      </w:r>
    </w:p>
    <w:p w14:paraId="42DC1D4F" w14:textId="77777777" w:rsidR="00872207" w:rsidRPr="0067440C" w:rsidRDefault="00872207" w:rsidP="00475693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4"/>
          <w:szCs w:val="4"/>
          <w:lang w:eastAsia="ru-RU"/>
        </w:rPr>
      </w:pPr>
    </w:p>
    <w:p w14:paraId="08794536" w14:textId="2F60E8E8" w:rsidR="00475693" w:rsidRPr="00475693" w:rsidRDefault="0067440C" w:rsidP="00472E70">
      <w:pPr>
        <w:pStyle w:val="af0"/>
        <w:numPr>
          <w:ilvl w:val="0"/>
          <w:numId w:val="2"/>
        </w:numPr>
        <w:tabs>
          <w:tab w:val="left" w:pos="284"/>
        </w:tabs>
        <w:spacing w:before="40" w:beforeAutospacing="0" w:after="0" w:afterAutospacing="0"/>
        <w:ind w:left="0" w:firstLine="0"/>
        <w:jc w:val="center"/>
        <w:rPr>
          <w:rFonts w:ascii="Times New Roman Полужирный" w:hAnsi="Times New Roman Полужирный"/>
          <w:b/>
          <w:bCs/>
          <w:iCs/>
          <w:caps/>
          <w:color w:val="FF0000"/>
          <w:spacing w:val="10"/>
          <w:u w:val="single"/>
        </w:rPr>
      </w:pPr>
      <w:r w:rsidRPr="00475693">
        <w:rPr>
          <w:rFonts w:ascii="Times New Roman Полужирный" w:hAnsi="Times New Roman Полужирный"/>
          <w:b/>
          <w:bCs/>
          <w:iCs/>
          <w:caps/>
          <w:color w:val="FF0000"/>
          <w:spacing w:val="10"/>
          <w:u w:val="single"/>
        </w:rPr>
        <w:t>Новые п</w:t>
      </w:r>
      <w:r w:rsidR="00872207"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 xml:space="preserve">равила оформления документов </w:t>
      </w:r>
      <w:r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>в организации</w:t>
      </w:r>
    </w:p>
    <w:p w14:paraId="429D1BF9" w14:textId="1EF06C59" w:rsidR="00872207" w:rsidRPr="00475693" w:rsidRDefault="00872207" w:rsidP="00475693">
      <w:pPr>
        <w:pStyle w:val="af0"/>
        <w:tabs>
          <w:tab w:val="left" w:pos="284"/>
        </w:tabs>
        <w:spacing w:before="40" w:beforeAutospacing="0" w:after="0" w:afterAutospacing="0"/>
        <w:jc w:val="center"/>
        <w:rPr>
          <w:rFonts w:ascii="Times New Roman Полужирный" w:hAnsi="Times New Roman Полужирный"/>
          <w:b/>
          <w:bCs/>
          <w:iCs/>
          <w:caps/>
          <w:color w:val="FF0000"/>
          <w:spacing w:val="10"/>
          <w:u w:val="single"/>
        </w:rPr>
      </w:pPr>
      <w:r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 xml:space="preserve">согласно </w:t>
      </w:r>
      <w:r w:rsidR="0067440C"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 xml:space="preserve">нового </w:t>
      </w:r>
      <w:r w:rsidRPr="00475693">
        <w:rPr>
          <w:rFonts w:ascii="Times New Roman Полужирный" w:hAnsi="Times New Roman Полужирный"/>
          <w:b/>
          <w:bCs/>
          <w:caps/>
          <w:color w:val="FF0000"/>
          <w:spacing w:val="10"/>
          <w:u w:val="single"/>
        </w:rPr>
        <w:t>ГОСТ Р 7.0.97-2025</w:t>
      </w:r>
    </w:p>
    <w:p w14:paraId="2047073C" w14:textId="3112F205" w:rsidR="00872207" w:rsidRPr="000A2677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оформлению документов. </w:t>
      </w:r>
    </w:p>
    <w:p w14:paraId="5CA68DA7" w14:textId="77777777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документов: </w:t>
      </w:r>
      <w:r w:rsidR="00872207" w:rsidRPr="00795694">
        <w:rPr>
          <w:rFonts w:ascii="Times New Roman" w:hAnsi="Times New Roman" w:cs="Times New Roman"/>
          <w:bCs/>
          <w:iCs/>
          <w:sz w:val="24"/>
          <w:szCs w:val="24"/>
        </w:rPr>
        <w:t xml:space="preserve">- состав,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оформления, шрифты, поля и нумерация. </w:t>
      </w:r>
    </w:p>
    <w:p w14:paraId="2D5E06A5" w14:textId="77777777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заголовков и наименований документов.</w:t>
      </w:r>
    </w:p>
    <w:p w14:paraId="0A449D47" w14:textId="3A0A008F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0A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указания дат, подписей и других обязательных элементов. </w:t>
      </w:r>
    </w:p>
    <w:p w14:paraId="0A81E37E" w14:textId="7DE6A5E0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hAnsi="Times New Roman" w:cs="Times New Roman"/>
          <w:bCs/>
          <w:iCs/>
          <w:sz w:val="24"/>
          <w:szCs w:val="24"/>
        </w:rPr>
        <w:t>Требования к бланкам документов.</w:t>
      </w:r>
    </w:p>
    <w:p w14:paraId="2B18A6A5" w14:textId="2003AA62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hAnsi="Times New Roman" w:cs="Times New Roman"/>
          <w:bCs/>
          <w:iCs/>
          <w:sz w:val="24"/>
          <w:szCs w:val="24"/>
        </w:rPr>
        <w:t>Состав документов организации и порядок оформления документов</w:t>
      </w:r>
    </w:p>
    <w:p w14:paraId="7888ED49" w14:textId="32705DEE" w:rsidR="0067440C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разработки инструкции по делопроизводству на основе Методических рекомендаций по разработке инструкций по делопроизводству в государственных органах, органах местного самоуправления (утв. приказом Росархива от 25 декабря 2020 года № 199).</w:t>
      </w:r>
    </w:p>
    <w:p w14:paraId="4214B856" w14:textId="0D38187E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инструкцией как документом, обучение исполнителей. Актуализация действующей инструкции по делопроизводству </w:t>
      </w:r>
    </w:p>
    <w:p w14:paraId="2FF0A3C5" w14:textId="24FA8EFB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Распорядительные документы, издаваемые на основе единоначалия. Приказы по основной деятельности и по личному составу, распоряжение, поручение (указание) — типовой формуляр, оформление, структура текста, срок действия, формы представления.</w:t>
      </w:r>
    </w:p>
    <w:p w14:paraId="3DC77EF4" w14:textId="6ADF676D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Распорядительные документы коллегиальных органов управления. Протокол, постановление, решение — требования к оформлению, структура текста, срок действия, формы представления.</w:t>
      </w:r>
    </w:p>
    <w:p w14:paraId="295E2DEF" w14:textId="4F88B680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оформление справочно-информационных документов. Акт, справка, служебная (докладная, объяснительная) записка, заявление — типовой формуляр, реквизиты, требования к оформлению, структура текста, формы представления.</w:t>
      </w:r>
    </w:p>
    <w:p w14:paraId="1D14F4C1" w14:textId="5FC47EBE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деловой переписке.</w:t>
      </w:r>
    </w:p>
    <w:p w14:paraId="47FE5C2A" w14:textId="362FF514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видов и разновидностей писем. </w:t>
      </w:r>
    </w:p>
    <w:p w14:paraId="04229F1D" w14:textId="09040A50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правила оформления реквизитов и требования к структуре текста. </w:t>
      </w:r>
    </w:p>
    <w:p w14:paraId="3F3EC592" w14:textId="21011E3E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бланков для писем. Бланки писем как элемент фирменного стиля. Главная функция служебного письма — успешная коммуникация. </w:t>
      </w:r>
    </w:p>
    <w:p w14:paraId="662E480E" w14:textId="548B2842" w:rsidR="00872207" w:rsidRPr="00795694" w:rsidRDefault="0067440C" w:rsidP="00475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2207" w:rsidRPr="007956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текста письма в рамках управленческих коммуникаций. Речевые формулы вежливости. Языковые особенности служебных писем и слова — «метки» конкретных разновидностей писем.</w:t>
      </w:r>
    </w:p>
    <w:p w14:paraId="480B251C" w14:textId="39F40F16" w:rsidR="00872207" w:rsidRPr="00475693" w:rsidRDefault="00872207" w:rsidP="00472E70">
      <w:pPr>
        <w:numPr>
          <w:ilvl w:val="0"/>
          <w:numId w:val="3"/>
        </w:numPr>
        <w:tabs>
          <w:tab w:val="clear" w:pos="720"/>
          <w:tab w:val="left" w:pos="284"/>
        </w:tabs>
        <w:spacing w:before="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756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Рекомендации по внедрению </w:t>
      </w:r>
      <w:r w:rsidR="009E5E5F" w:rsidRPr="004756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нового ГОСТа в организации</w:t>
      </w:r>
      <w:r w:rsidRPr="0047569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</w:p>
    <w:p w14:paraId="6E9B84A7" w14:textId="5F825AE2" w:rsidR="00872207" w:rsidRPr="00475693" w:rsidRDefault="00872207" w:rsidP="00472E70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на вопросы.</w:t>
      </w:r>
    </w:p>
    <w:p w14:paraId="50E261ED" w14:textId="15A8AE6F" w:rsidR="00BC20EE" w:rsidRPr="001B0DEC" w:rsidRDefault="00BC20EE" w:rsidP="0067440C">
      <w:pPr>
        <w:tabs>
          <w:tab w:val="left" w:pos="4215"/>
        </w:tabs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7A7C7F2" w14:textId="4A83F9B0" w:rsidR="004F3357" w:rsidRPr="001B0DEC" w:rsidRDefault="004D6EBB" w:rsidP="004D6EBB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1B0DEC">
        <w:rPr>
          <w:b/>
          <w:iCs/>
          <w:color w:val="FF0000"/>
          <w:sz w:val="22"/>
          <w:szCs w:val="22"/>
          <w:u w:val="single"/>
        </w:rPr>
        <w:t>ЧИТА</w:t>
      </w:r>
      <w:r w:rsidR="006C1F20" w:rsidRPr="001B0DEC">
        <w:rPr>
          <w:b/>
          <w:iCs/>
          <w:color w:val="FF0000"/>
          <w:sz w:val="22"/>
          <w:szCs w:val="22"/>
          <w:u w:val="single"/>
        </w:rPr>
        <w:t>Е</w:t>
      </w:r>
      <w:r w:rsidRPr="001B0DEC">
        <w:rPr>
          <w:b/>
          <w:iCs/>
          <w:color w:val="FF0000"/>
          <w:sz w:val="22"/>
          <w:szCs w:val="22"/>
          <w:u w:val="single"/>
        </w:rPr>
        <w:t>Т</w:t>
      </w:r>
      <w:r w:rsidRPr="001B0DEC">
        <w:rPr>
          <w:b/>
          <w:iCs/>
          <w:color w:val="FF0000"/>
          <w:sz w:val="20"/>
          <w:szCs w:val="20"/>
          <w:u w:val="single"/>
        </w:rPr>
        <w:t>:</w:t>
      </w:r>
      <w:r w:rsidR="006C1F20" w:rsidRPr="001B0DEC">
        <w:rPr>
          <w:b/>
          <w:iCs/>
          <w:color w:val="FF0000"/>
          <w:sz w:val="32"/>
          <w:szCs w:val="32"/>
          <w:u w:val="single"/>
        </w:rPr>
        <w:t xml:space="preserve"> Демина Тамара Викторовна </w:t>
      </w:r>
      <w:r w:rsidR="00073831" w:rsidRPr="001B0DEC">
        <w:rPr>
          <w:b/>
          <w:iCs/>
          <w:color w:val="FF0000"/>
          <w:sz w:val="32"/>
          <w:szCs w:val="32"/>
          <w:u w:val="single"/>
        </w:rPr>
        <w:t>–</w:t>
      </w:r>
      <w:r w:rsidR="006C1F20" w:rsidRPr="001B0DEC">
        <w:rPr>
          <w:b/>
          <w:iCs/>
          <w:color w:val="FF0000"/>
          <w:sz w:val="32"/>
          <w:szCs w:val="32"/>
          <w:u w:val="single"/>
        </w:rPr>
        <w:t xml:space="preserve"> </w:t>
      </w:r>
      <w:r w:rsidR="003235CF" w:rsidRPr="001B0DEC">
        <w:rPr>
          <w:b/>
          <w:iCs/>
          <w:sz w:val="22"/>
          <w:szCs w:val="22"/>
        </w:rPr>
        <w:t xml:space="preserve">ведущий </w:t>
      </w:r>
      <w:r w:rsidR="00B22EA2" w:rsidRPr="001B0DEC">
        <w:rPr>
          <w:b/>
          <w:iCs/>
          <w:sz w:val="22"/>
          <w:szCs w:val="22"/>
        </w:rPr>
        <w:t>эксперт-практик</w:t>
      </w:r>
      <w:r w:rsidR="00373F5E" w:rsidRPr="001B0DEC">
        <w:rPr>
          <w:b/>
          <w:iCs/>
          <w:sz w:val="22"/>
          <w:szCs w:val="22"/>
        </w:rPr>
        <w:t>, консультант</w:t>
      </w:r>
      <w:r w:rsidR="00B22EA2" w:rsidRPr="001B0DEC">
        <w:rPr>
          <w:b/>
          <w:iCs/>
          <w:sz w:val="22"/>
          <w:szCs w:val="22"/>
        </w:rPr>
        <w:t xml:space="preserve"> в области архивного дела, общего делопроизводства</w:t>
      </w:r>
      <w:r w:rsidR="00CB22B6" w:rsidRPr="001B0DEC">
        <w:rPr>
          <w:b/>
          <w:iCs/>
          <w:sz w:val="22"/>
          <w:szCs w:val="22"/>
        </w:rPr>
        <w:t xml:space="preserve">, </w:t>
      </w:r>
      <w:r w:rsidR="00373F5E" w:rsidRPr="001B0DEC">
        <w:rPr>
          <w:b/>
          <w:iCs/>
          <w:color w:val="FF0000"/>
          <w:sz w:val="22"/>
          <w:szCs w:val="22"/>
        </w:rPr>
        <w:t>с многолетним стажем работы в должности  начальника отдела</w:t>
      </w:r>
      <w:r w:rsidR="00266C1E" w:rsidRPr="001B0DEC">
        <w:rPr>
          <w:b/>
          <w:iCs/>
          <w:color w:val="FF0000"/>
          <w:sz w:val="22"/>
          <w:szCs w:val="22"/>
        </w:rPr>
        <w:t xml:space="preserve"> по работе с гос. и мун. архивами Управления государственной архивной службы НСО, </w:t>
      </w:r>
      <w:r w:rsidR="003235CF" w:rsidRPr="001B0DEC">
        <w:rPr>
          <w:b/>
          <w:iCs/>
          <w:color w:val="FF0000"/>
          <w:sz w:val="22"/>
          <w:szCs w:val="22"/>
        </w:rPr>
        <w:t xml:space="preserve">должности </w:t>
      </w:r>
      <w:r w:rsidR="00266C1E" w:rsidRPr="001B0DEC">
        <w:rPr>
          <w:b/>
          <w:iCs/>
          <w:color w:val="FF0000"/>
          <w:sz w:val="22"/>
          <w:szCs w:val="22"/>
        </w:rPr>
        <w:t>директора Госархива НСО</w:t>
      </w:r>
      <w:r w:rsidR="00266C1E" w:rsidRPr="001B0DEC">
        <w:rPr>
          <w:bCs/>
          <w:iCs/>
          <w:sz w:val="22"/>
          <w:szCs w:val="22"/>
        </w:rPr>
        <w:t xml:space="preserve">, </w:t>
      </w:r>
      <w:r w:rsidR="006C1F20" w:rsidRPr="001B0DEC">
        <w:rPr>
          <w:b/>
          <w:iCs/>
          <w:sz w:val="22"/>
          <w:szCs w:val="22"/>
        </w:rPr>
        <w:t xml:space="preserve">преподаватель высшей квалификационной категории, лауреат </w:t>
      </w:r>
      <w:r w:rsidR="00073831" w:rsidRPr="001B0DEC">
        <w:rPr>
          <w:b/>
          <w:iCs/>
          <w:sz w:val="22"/>
          <w:szCs w:val="22"/>
        </w:rPr>
        <w:t xml:space="preserve">конкурса </w:t>
      </w:r>
      <w:r w:rsidR="006C1F20" w:rsidRPr="001B0DEC">
        <w:rPr>
          <w:b/>
          <w:iCs/>
          <w:sz w:val="22"/>
          <w:szCs w:val="22"/>
        </w:rPr>
        <w:t xml:space="preserve">в области архивоведения, документоведения и археографии </w:t>
      </w:r>
      <w:r w:rsidR="00073831" w:rsidRPr="001B0DEC">
        <w:rPr>
          <w:b/>
          <w:iCs/>
          <w:sz w:val="22"/>
          <w:szCs w:val="22"/>
        </w:rPr>
        <w:t xml:space="preserve">(диплом 2 степени </w:t>
      </w:r>
      <w:r w:rsidR="006C1F20" w:rsidRPr="001B0DEC">
        <w:rPr>
          <w:b/>
          <w:iCs/>
          <w:sz w:val="22"/>
          <w:szCs w:val="22"/>
        </w:rPr>
        <w:t xml:space="preserve">Федерального </w:t>
      </w:r>
      <w:r w:rsidR="00073831" w:rsidRPr="001B0DEC">
        <w:rPr>
          <w:b/>
          <w:iCs/>
          <w:sz w:val="22"/>
          <w:szCs w:val="22"/>
        </w:rPr>
        <w:t>архивного агентства)</w:t>
      </w:r>
      <w:r w:rsidR="00AE1A44" w:rsidRPr="001B0DEC">
        <w:rPr>
          <w:b/>
          <w:iCs/>
          <w:sz w:val="22"/>
          <w:szCs w:val="22"/>
        </w:rPr>
        <w:t>, награждена Губернатором НСО почетным знаком за сохранение архивного фонда региона и отечественного историко-культурного наследия.</w:t>
      </w:r>
    </w:p>
    <w:bookmarkEnd w:id="2"/>
    <w:p w14:paraId="5836E58D" w14:textId="2F09939F" w:rsidR="00AF7E48" w:rsidRPr="001B0DEC" w:rsidRDefault="00AF7E48" w:rsidP="00EE0168">
      <w:pPr>
        <w:spacing w:before="80" w:after="0" w:line="21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1B0DEC">
        <w:rPr>
          <w:rFonts w:ascii="Times New Roman" w:hAnsi="Times New Roman" w:cs="Times New Roman"/>
          <w:b/>
          <w:sz w:val="24"/>
          <w:szCs w:val="24"/>
        </w:rPr>
        <w:t>,,,,,,,,,,,,,,,,,,,,,,,,,,,,,,,,,,,,,,,,,,,,,,,,,,,,,,,,,,,,,,,,,,,,,,,,,,,,,,,,,,,,,,,,,,,,,,,,,,,,,,,,,,,,,,,,,,,,,,,,,</w:t>
      </w:r>
    </w:p>
    <w:p w14:paraId="4D1141F1" w14:textId="77777777" w:rsidR="00AF7E48" w:rsidRPr="001B0DEC" w:rsidRDefault="00AF7E48" w:rsidP="00FC6C52">
      <w:pPr>
        <w:tabs>
          <w:tab w:val="left" w:pos="0"/>
          <w:tab w:val="left" w:pos="142"/>
        </w:tabs>
        <w:spacing w:after="0" w:line="216" w:lineRule="auto"/>
        <w:jc w:val="center"/>
        <w:rPr>
          <w:rFonts w:ascii="Times New Roman" w:hAnsi="Times New Roman" w:cs="Times New Roman"/>
          <w:i/>
          <w:spacing w:val="20"/>
          <w:sz w:val="15"/>
          <w:szCs w:val="15"/>
        </w:rPr>
      </w:pPr>
      <w:r w:rsidRPr="001B0DEC">
        <w:rPr>
          <w:rFonts w:ascii="Times New Roman" w:hAnsi="Times New Roman" w:cs="Times New Roman"/>
          <w:i/>
          <w:spacing w:val="20"/>
          <w:sz w:val="15"/>
          <w:szCs w:val="15"/>
        </w:rPr>
        <w:t>Все вопросы семинара рассматриваются на конкретных примерах, с демонстрацией визуальных материалов на экране.</w:t>
      </w:r>
    </w:p>
    <w:p w14:paraId="2A1B8DB9" w14:textId="77777777" w:rsidR="00705BFD" w:rsidRPr="001B0DEC" w:rsidRDefault="00705BFD" w:rsidP="00FC6C52">
      <w:pPr>
        <w:tabs>
          <w:tab w:val="left" w:pos="0"/>
          <w:tab w:val="left" w:pos="142"/>
        </w:tabs>
        <w:spacing w:after="0" w:line="216" w:lineRule="auto"/>
        <w:jc w:val="center"/>
        <w:rPr>
          <w:rFonts w:ascii="Times New Roman" w:hAnsi="Times New Roman" w:cs="Times New Roman"/>
          <w:i/>
          <w:spacing w:val="2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8BD82" w14:textId="6D733D6B" w:rsidR="00FF6634" w:rsidRPr="00D673B6" w:rsidRDefault="00AF7E48" w:rsidP="00FF6634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u w:val="single"/>
          <w:lang w:eastAsia="zh-CN"/>
        </w:rPr>
      </w:pPr>
      <w:r w:rsidRPr="00D673B6">
        <w:rPr>
          <w:rFonts w:ascii="Times New Roman" w:eastAsia="SimSun" w:hAnsi="Times New Roman" w:cs="Times New Roman"/>
          <w:b/>
          <w:spacing w:val="-4"/>
          <w:sz w:val="24"/>
          <w:szCs w:val="24"/>
          <w:u w:val="single"/>
          <w:lang w:eastAsia="zh-CN"/>
        </w:rPr>
        <w:t>Стоимость участия за одного слушателя:</w:t>
      </w:r>
      <w:r w:rsidR="00FF6634" w:rsidRPr="001B0DEC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 xml:space="preserve"> </w:t>
      </w:r>
      <w:r w:rsidR="00FF6634" w:rsidRPr="00872207">
        <w:rPr>
          <w:rFonts w:ascii="Times New Roman" w:eastAsia="SimSun" w:hAnsi="Times New Roman" w:cs="Times New Roma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2</w:t>
      </w:r>
      <w:r w:rsidR="002F2DBB" w:rsidRPr="00872207">
        <w:rPr>
          <w:rFonts w:ascii="Times New Roman" w:eastAsia="SimSun" w:hAnsi="Times New Roman" w:cs="Times New Roma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9</w:t>
      </w:r>
      <w:r w:rsidR="00FF6634" w:rsidRPr="00872207">
        <w:rPr>
          <w:rFonts w:ascii="Times New Roman" w:eastAsia="SimSun" w:hAnsi="Times New Roman" w:cs="Times New Roma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FF6634" w:rsidRPr="001B0DEC">
        <w:rPr>
          <w:rFonts w:ascii="Times New Roman" w:eastAsia="SimSun" w:hAnsi="Times New Roman" w:cs="Times New Roman"/>
          <w:b/>
          <w:color w:val="FF0000"/>
          <w:spacing w:val="-4"/>
          <w:sz w:val="20"/>
          <w:szCs w:val="20"/>
          <w:u w:val="single"/>
          <w:lang w:eastAsia="zh-CN"/>
        </w:rPr>
        <w:t xml:space="preserve"> </w:t>
      </w:r>
      <w:r w:rsidR="00FF6634" w:rsidRPr="001B0DEC">
        <w:rPr>
          <w:rFonts w:ascii="Times New Roman" w:eastAsia="SimSun" w:hAnsi="Times New Roman" w:cs="Times New Roman"/>
          <w:b/>
          <w:spacing w:val="-4"/>
          <w:sz w:val="20"/>
          <w:szCs w:val="20"/>
          <w:u w:val="single"/>
          <w:lang w:eastAsia="zh-CN"/>
        </w:rPr>
        <w:t>–</w:t>
      </w:r>
      <w:r w:rsidR="00FF6634" w:rsidRPr="00D673B6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>с сертификатом</w:t>
      </w:r>
      <w:r w:rsidR="00872207" w:rsidRPr="00D673B6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>,</w:t>
      </w:r>
      <w:r w:rsidR="00FF6634" w:rsidRPr="00D673B6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 с последующей выдачей удостоверения о повышении квалификации от 16 ак. часов</w:t>
      </w:r>
      <w:r w:rsidR="00FF6634" w:rsidRPr="00D673B6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u w:val="single"/>
          <w:lang w:eastAsia="zh-CN"/>
        </w:rPr>
        <w:t xml:space="preserve">. </w:t>
      </w:r>
    </w:p>
    <w:p w14:paraId="79082D80" w14:textId="77777777" w:rsidR="00882CC6" w:rsidRPr="00882CC6" w:rsidRDefault="00882CC6" w:rsidP="00FF6634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000000" w:themeColor="text1"/>
          <w:spacing w:val="-4"/>
          <w:sz w:val="8"/>
          <w:szCs w:val="8"/>
          <w:u w:val="single"/>
          <w:lang w:eastAsia="zh-CN"/>
        </w:rPr>
      </w:pPr>
    </w:p>
    <w:p w14:paraId="0D895F83" w14:textId="1CE32777" w:rsidR="00AF7E48" w:rsidRPr="001B0DEC" w:rsidRDefault="00F82F96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</w:pPr>
      <w:r w:rsidRPr="001B0DEC">
        <w:rPr>
          <w:rFonts w:ascii="Times New Roman" w:eastAsia="SimSun" w:hAnsi="Times New Roman" w:cs="Times New Roman"/>
          <w:color w:val="FF0000"/>
          <w:spacing w:val="-4"/>
          <w:u w:val="single"/>
          <w:lang w:eastAsia="zh-CN"/>
        </w:rPr>
        <w:t xml:space="preserve"> </w:t>
      </w:r>
      <w:r w:rsidR="00AF7E48" w:rsidRPr="001B0DEC">
        <w:rPr>
          <w:rFonts w:ascii="Times New Roman" w:eastAsia="SimSun" w:hAnsi="Times New Roman" w:cs="Times New Roman"/>
          <w:color w:val="FF0000"/>
          <w:spacing w:val="-4"/>
          <w:u w:val="single"/>
          <w:lang w:eastAsia="zh-CN"/>
        </w:rPr>
        <w:t>(</w:t>
      </w:r>
      <w:r w:rsidR="00603B1B" w:rsidRPr="001B0DEC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>по карте</w:t>
      </w:r>
      <w:r w:rsidR="00AF7E48" w:rsidRPr="001B0DEC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 xml:space="preserve"> и б\нал </w:t>
      </w:r>
      <w:r w:rsidR="006804C8" w:rsidRPr="001B0DEC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 xml:space="preserve"> по р/счету </w:t>
      </w:r>
      <w:r w:rsidR="00AF7E48" w:rsidRPr="001B0DEC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>(гарант. письма))</w:t>
      </w:r>
    </w:p>
    <w:p w14:paraId="5882625F" w14:textId="77777777" w:rsidR="004D6EBB" w:rsidRPr="001B0DEC" w:rsidRDefault="004D6EBB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sz w:val="4"/>
          <w:szCs w:val="4"/>
          <w:u w:val="single"/>
          <w:lang w:eastAsia="zh-CN"/>
        </w:rPr>
      </w:pPr>
    </w:p>
    <w:p w14:paraId="447A383F" w14:textId="093F9351" w:rsidR="004D6EBB" w:rsidRPr="00D673B6" w:rsidRDefault="004D6EBB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00B050"/>
          <w:spacing w:val="-4"/>
          <w:sz w:val="20"/>
          <w:szCs w:val="20"/>
          <w:lang w:eastAsia="zh-CN"/>
        </w:rPr>
      </w:pPr>
      <w:r w:rsidRPr="00D673B6">
        <w:rPr>
          <w:rFonts w:ascii="Times New Roman" w:eastAsia="SimSun" w:hAnsi="Times New Roman" w:cs="Times New Roman"/>
          <w:b/>
          <w:color w:val="00B050"/>
          <w:spacing w:val="-4"/>
          <w:sz w:val="20"/>
          <w:szCs w:val="20"/>
          <w:lang w:eastAsia="zh-CN"/>
        </w:rPr>
        <w:t>РАБОТАЕМ С ЭЛЕКТРОННЫМИ МАГАЗИНАМИ</w:t>
      </w:r>
      <w:r w:rsidR="00D354FF" w:rsidRPr="00D673B6">
        <w:rPr>
          <w:rFonts w:ascii="Times New Roman" w:eastAsia="SimSun" w:hAnsi="Times New Roman" w:cs="Times New Roman"/>
          <w:b/>
          <w:color w:val="00B050"/>
          <w:spacing w:val="-4"/>
          <w:sz w:val="20"/>
          <w:szCs w:val="20"/>
          <w:lang w:eastAsia="zh-CN"/>
        </w:rPr>
        <w:t>, ЭДО</w:t>
      </w:r>
      <w:r w:rsidR="00AE1A44" w:rsidRPr="00D673B6">
        <w:rPr>
          <w:rFonts w:ascii="Times New Roman" w:eastAsia="SimSun" w:hAnsi="Times New Roman" w:cs="Times New Roman"/>
          <w:b/>
          <w:color w:val="00B050"/>
          <w:spacing w:val="-4"/>
          <w:sz w:val="20"/>
          <w:szCs w:val="20"/>
          <w:lang w:eastAsia="zh-CN"/>
        </w:rPr>
        <w:t>-ДИАДОК</w:t>
      </w:r>
      <w:r w:rsidR="00D673B6" w:rsidRPr="00D673B6">
        <w:rPr>
          <w:rFonts w:ascii="Times New Roman" w:eastAsia="SimSun" w:hAnsi="Times New Roman" w:cs="Times New Roman"/>
          <w:b/>
          <w:color w:val="00B050"/>
          <w:spacing w:val="-4"/>
          <w:sz w:val="20"/>
          <w:szCs w:val="20"/>
          <w:lang w:eastAsia="zh-CN"/>
        </w:rPr>
        <w:t>, Контур, СБИС.</w:t>
      </w:r>
      <w:r w:rsidR="00395A72">
        <w:rPr>
          <w:rFonts w:ascii="Times New Roman" w:eastAsia="SimSun" w:hAnsi="Times New Roman" w:cs="Times New Roman"/>
          <w:b/>
          <w:color w:val="00B050"/>
          <w:spacing w:val="-4"/>
          <w:sz w:val="20"/>
          <w:szCs w:val="20"/>
          <w:lang w:eastAsia="zh-CN"/>
        </w:rPr>
        <w:t xml:space="preserve"> Делаем КП</w:t>
      </w:r>
    </w:p>
    <w:p w14:paraId="6A21D07F" w14:textId="3951C69C" w:rsidR="00AF7E48" w:rsidRPr="00D673B6" w:rsidRDefault="00AF7E48" w:rsidP="00D673B6">
      <w:pPr>
        <w:pStyle w:val="p5"/>
        <w:spacing w:before="0" w:beforeAutospacing="0" w:after="0" w:afterAutospacing="0" w:line="216" w:lineRule="auto"/>
        <w:jc w:val="center"/>
        <w:rPr>
          <w:rFonts w:eastAsia="SimSun"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673B6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</w:t>
      </w:r>
      <w:r w:rsidRPr="00D673B6">
        <w:rPr>
          <w:rFonts w:eastAsia="SimSun"/>
          <w:spacing w:val="-4"/>
          <w:sz w:val="28"/>
          <w:szCs w:val="2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D673B6">
        <w:rPr>
          <w:rFonts w:eastAsia="SimSun"/>
          <w:b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6634" w:rsidRPr="00D673B6">
        <w:rPr>
          <w:rFonts w:eastAsia="SimSun"/>
          <w:b/>
          <w:spacing w:val="-4"/>
          <w:sz w:val="28"/>
          <w:szCs w:val="28"/>
          <w:lang w:eastAsia="zh-CN"/>
        </w:rPr>
        <w:t xml:space="preserve">эксклюзивный, авторский, </w:t>
      </w:r>
      <w:r w:rsidRPr="00D673B6">
        <w:rPr>
          <w:rFonts w:eastAsia="SimSun"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информационный материал в электронном виде, </w:t>
      </w:r>
      <w:r w:rsidR="00143F85" w:rsidRPr="00D673B6">
        <w:rPr>
          <w:rFonts w:eastAsia="SimSun"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B0DEC" w:rsidRPr="00D673B6">
        <w:rPr>
          <w:rFonts w:eastAsia="SimSun"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именной сертификат</w:t>
      </w:r>
      <w:r w:rsidR="00D673B6" w:rsidRPr="00D673B6">
        <w:rPr>
          <w:rFonts w:eastAsia="SimSun"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6B34FF3" w14:textId="1BBBDFC8" w:rsidR="00122582" w:rsidRPr="00D673B6" w:rsidRDefault="00122582" w:rsidP="00D673B6">
      <w:pPr>
        <w:pStyle w:val="p5"/>
        <w:spacing w:before="0" w:beforeAutospacing="0" w:after="0" w:afterAutospacing="0" w:line="216" w:lineRule="auto"/>
        <w:jc w:val="center"/>
        <w:rPr>
          <w:rFonts w:eastAsia="SimSun"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673B6">
        <w:rPr>
          <w:rFonts w:eastAsia="SimSun"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Доступ </w:t>
      </w:r>
      <w:r w:rsidR="00566641" w:rsidRPr="00D673B6">
        <w:rPr>
          <w:rFonts w:eastAsia="SimSun"/>
          <w:spacing w:val="-4"/>
          <w:sz w:val="28"/>
          <w:szCs w:val="2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 просмотру, после проведения</w:t>
      </w:r>
    </w:p>
    <w:p w14:paraId="2ED2F844" w14:textId="10F59B41" w:rsidR="00FF6634" w:rsidRPr="00D673B6" w:rsidRDefault="00FF6634" w:rsidP="00CD03BD">
      <w:pPr>
        <w:pStyle w:val="p5"/>
        <w:spacing w:before="80" w:beforeAutospacing="0" w:after="0" w:afterAutospacing="0"/>
        <w:jc w:val="center"/>
        <w:rPr>
          <w:rFonts w:eastAsia="SimSun"/>
          <w:b/>
          <w:spacing w:val="-4"/>
          <w:sz w:val="4"/>
          <w:szCs w:val="4"/>
          <w:u w:val="single"/>
          <w:lang w:eastAsia="zh-CN"/>
        </w:rPr>
      </w:pPr>
    </w:p>
    <w:p w14:paraId="3B1E3575" w14:textId="01393F6F" w:rsidR="00D673B6" w:rsidRPr="00630CAC" w:rsidRDefault="00D673B6" w:rsidP="00D673B6">
      <w:pPr>
        <w:pStyle w:val="p5"/>
        <w:spacing w:before="0" w:beforeAutospacing="0" w:after="0" w:afterAutospacing="0" w:line="216" w:lineRule="auto"/>
        <w:ind w:right="-1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630CAC">
        <w:rPr>
          <w:b/>
          <w:bCs/>
          <w:sz w:val="28"/>
          <w:szCs w:val="28"/>
        </w:rPr>
        <w:t xml:space="preserve">ВАЖНО! 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</w:t>
      </w:r>
      <w:r>
        <w:rPr>
          <w:rFonts w:eastAsia="SimSun"/>
          <w:b/>
          <w:color w:val="FF0000"/>
          <w:sz w:val="28"/>
          <w:szCs w:val="28"/>
          <w:lang w:eastAsia="zh-CN"/>
        </w:rPr>
        <w:t xml:space="preserve">ерения о повышении квалификации для профстандартов, 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 xml:space="preserve">с занесением в ФИС ФРДО (выдается от </w:t>
      </w:r>
      <w:r>
        <w:rPr>
          <w:rFonts w:eastAsia="SimSun"/>
          <w:b/>
          <w:color w:val="FF0000"/>
          <w:sz w:val="28"/>
          <w:szCs w:val="28"/>
          <w:lang w:eastAsia="zh-CN"/>
        </w:rPr>
        <w:t>16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 xml:space="preserve"> ак. часов по итогам всех прослушанных в Центре семинаров (вебинаров) по накопительной системе за 2025</w:t>
      </w:r>
      <w:r w:rsidRPr="00683815">
        <w:rPr>
          <w:rFonts w:eastAsia="SimSun"/>
          <w:b/>
          <w:color w:val="FF0000"/>
          <w:sz w:val="28"/>
          <w:szCs w:val="28"/>
          <w:lang w:eastAsia="zh-CN"/>
        </w:rPr>
        <w:t>-2026</w:t>
      </w:r>
      <w:r>
        <w:rPr>
          <w:rFonts w:eastAsia="SimSun"/>
          <w:b/>
          <w:color w:val="FF0000"/>
          <w:sz w:val="28"/>
          <w:szCs w:val="28"/>
          <w:lang w:eastAsia="zh-CN"/>
        </w:rPr>
        <w:t xml:space="preserve"> гг</w:t>
      </w:r>
      <w:r w:rsidRPr="00630CAC">
        <w:rPr>
          <w:rFonts w:eastAsia="SimSun"/>
          <w:b/>
          <w:color w:val="FF0000"/>
          <w:sz w:val="28"/>
          <w:szCs w:val="28"/>
          <w:lang w:eastAsia="zh-CN"/>
        </w:rPr>
        <w:t>).</w:t>
      </w:r>
    </w:p>
    <w:p w14:paraId="6C921435" w14:textId="77777777" w:rsidR="00D673B6" w:rsidRPr="00D673B6" w:rsidRDefault="00D673B6" w:rsidP="00CD03BD">
      <w:pPr>
        <w:pStyle w:val="p5"/>
        <w:spacing w:before="80" w:beforeAutospacing="0" w:after="0" w:afterAutospacing="0"/>
        <w:jc w:val="center"/>
        <w:rPr>
          <w:rFonts w:eastAsia="SimSun"/>
          <w:b/>
          <w:spacing w:val="-4"/>
          <w:sz w:val="8"/>
          <w:szCs w:val="8"/>
          <w:u w:val="single"/>
          <w:lang w:eastAsia="zh-CN"/>
        </w:rPr>
      </w:pPr>
    </w:p>
    <w:p w14:paraId="690F934E" w14:textId="77777777" w:rsidR="00AF7E48" w:rsidRPr="00D673B6" w:rsidRDefault="00AF7E48" w:rsidP="00593642">
      <w:pPr>
        <w:widowControl w:val="0"/>
        <w:tabs>
          <w:tab w:val="left" w:pos="0"/>
          <w:tab w:val="left" w:pos="142"/>
        </w:tabs>
        <w:spacing w:before="40"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D673B6">
        <w:rPr>
          <w:rFonts w:ascii="Times New Roman" w:eastAsia="SimSun" w:hAnsi="Times New Roman" w:cs="Times New Roman"/>
          <w:b/>
          <w:spacing w:val="-4"/>
          <w:sz w:val="24"/>
          <w:szCs w:val="24"/>
          <w:u w:val="single"/>
          <w:lang w:eastAsia="zh-CN"/>
        </w:rPr>
        <w:t>Назначение платежа</w:t>
      </w:r>
      <w:r w:rsidRPr="00D673B6">
        <w:rPr>
          <w:rFonts w:ascii="Times New Roman" w:eastAsia="SimSun" w:hAnsi="Times New Roman" w:cs="Times New Roman"/>
          <w:spacing w:val="-4"/>
          <w:sz w:val="24"/>
          <w:szCs w:val="24"/>
          <w:lang w:eastAsia="zh-CN"/>
        </w:rPr>
        <w:t xml:space="preserve">: Консультац. </w:t>
      </w:r>
      <w:r w:rsidR="00176F86" w:rsidRPr="00D673B6">
        <w:rPr>
          <w:rFonts w:ascii="Times New Roman" w:eastAsia="SimSun" w:hAnsi="Times New Roman" w:cs="Times New Roman"/>
          <w:spacing w:val="-4"/>
          <w:sz w:val="24"/>
          <w:szCs w:val="24"/>
          <w:lang w:eastAsia="zh-CN"/>
        </w:rPr>
        <w:t>у</w:t>
      </w:r>
      <w:r w:rsidRPr="00D673B6">
        <w:rPr>
          <w:rFonts w:ascii="Times New Roman" w:eastAsia="SimSun" w:hAnsi="Times New Roman" w:cs="Times New Roman"/>
          <w:spacing w:val="-4"/>
          <w:sz w:val="24"/>
          <w:szCs w:val="24"/>
          <w:lang w:eastAsia="zh-CN"/>
        </w:rPr>
        <w:t>слуги</w:t>
      </w:r>
      <w:r w:rsidR="00176F86" w:rsidRPr="00D673B6">
        <w:rPr>
          <w:rFonts w:ascii="Times New Roman" w:eastAsia="SimSun" w:hAnsi="Times New Roman" w:cs="Times New Roman"/>
          <w:spacing w:val="-4"/>
          <w:sz w:val="24"/>
          <w:szCs w:val="24"/>
          <w:lang w:eastAsia="zh-CN"/>
        </w:rPr>
        <w:t xml:space="preserve"> / повышение квалификации</w:t>
      </w:r>
      <w:r w:rsidRPr="00D673B6">
        <w:rPr>
          <w:rFonts w:ascii="Times New Roman" w:eastAsia="SimSun" w:hAnsi="Times New Roman" w:cs="Times New Roman"/>
          <w:spacing w:val="-4"/>
          <w:sz w:val="24"/>
          <w:szCs w:val="24"/>
          <w:lang w:eastAsia="zh-CN"/>
        </w:rPr>
        <w:t>, без НДС</w:t>
      </w:r>
      <w:r w:rsidRPr="00D673B6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15931358" w14:textId="77777777" w:rsidR="00AF7E48" w:rsidRPr="00D673B6" w:rsidRDefault="00AF7E48" w:rsidP="00A92E3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80" w:after="0" w:line="216" w:lineRule="auto"/>
        <w:ind w:right="-386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D673B6">
        <w:rPr>
          <w:rFonts w:ascii="Times New Roman" w:eastAsia="SimSun" w:hAnsi="Times New Roman" w:cs="Times New Roman"/>
          <w:b/>
          <w:smallCaps/>
          <w:color w:val="FF0000"/>
          <w:sz w:val="28"/>
          <w:szCs w:val="28"/>
          <w:highlight w:val="yellow"/>
          <w:u w:val="single"/>
          <w:lang w:eastAsia="zh-CN"/>
        </w:rPr>
        <w:t>предварительная регистрация</w:t>
      </w:r>
      <w:r w:rsidRPr="00D673B6">
        <w:rPr>
          <w:rFonts w:ascii="Times New Roman" w:eastAsia="SimSun" w:hAnsi="Times New Roman" w:cs="Times New Roman"/>
          <w:b/>
          <w:sz w:val="28"/>
          <w:szCs w:val="28"/>
          <w:highlight w:val="yellow"/>
          <w:u w:val="single"/>
          <w:lang w:eastAsia="zh-CN"/>
        </w:rPr>
        <w:t xml:space="preserve">: </w:t>
      </w:r>
      <w:r w:rsidRPr="00D673B6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ru-RU"/>
        </w:rPr>
        <w:drawing>
          <wp:inline distT="0" distB="0" distL="0" distR="0" wp14:anchorId="0F64BFE5" wp14:editId="272274C8">
            <wp:extent cx="1838325" cy="123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3B6">
        <w:rPr>
          <w:rFonts w:ascii="Times New Roman" w:eastAsia="SimSun" w:hAnsi="Times New Roman" w:cs="Times New Roman"/>
          <w:color w:val="000000"/>
          <w:sz w:val="28"/>
          <w:szCs w:val="28"/>
          <w:highlight w:val="yellow"/>
          <w:lang w:eastAsia="zh-CN"/>
        </w:rPr>
        <w:t xml:space="preserve"> </w:t>
      </w:r>
    </w:p>
    <w:p w14:paraId="4659E20C" w14:textId="77777777" w:rsidR="00AF7E48" w:rsidRPr="00D673B6" w:rsidRDefault="00AF7E48" w:rsidP="00593642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673B6">
        <w:rPr>
          <w:rFonts w:ascii="Times New Roman" w:eastAsia="SimSun" w:hAnsi="Times New Roman" w:cs="Times New Roman"/>
          <w:b/>
          <w:sz w:val="28"/>
          <w:szCs w:val="28"/>
          <w:highlight w:val="yellow"/>
          <w:lang w:eastAsia="zh-CN"/>
        </w:rPr>
        <w:t>8(</w:t>
      </w:r>
      <w:r w:rsidRPr="00D673B6">
        <w:rPr>
          <w:rFonts w:ascii="Times New Roman" w:eastAsia="SimSun" w:hAnsi="Times New Roman" w:cs="Times New Roman"/>
          <w:b/>
          <w:sz w:val="28"/>
          <w:szCs w:val="28"/>
          <w:highlight w:val="yellow"/>
          <w:u w:val="single"/>
          <w:lang w:eastAsia="zh-CN"/>
        </w:rPr>
        <w:t>383)</w:t>
      </w:r>
      <w:r w:rsidRPr="00D673B6">
        <w:rPr>
          <w:rFonts w:ascii="Times New Roman" w:eastAsia="SimSun" w:hAnsi="Times New Roman" w:cs="Times New Roman"/>
          <w:sz w:val="28"/>
          <w:szCs w:val="28"/>
          <w:highlight w:val="yellow"/>
          <w:u w:val="single"/>
          <w:lang w:eastAsia="zh-CN"/>
        </w:rPr>
        <w:t>–</w:t>
      </w:r>
      <w:r w:rsidRPr="00D673B6">
        <w:rPr>
          <w:rFonts w:ascii="Times New Roman" w:eastAsia="SimSun" w:hAnsi="Times New Roman" w:cs="Times New Roman"/>
          <w:b/>
          <w:sz w:val="28"/>
          <w:szCs w:val="28"/>
          <w:highlight w:val="yellow"/>
          <w:u w:val="single"/>
          <w:lang w:eastAsia="zh-CN"/>
        </w:rPr>
        <w:t>209-26-61,  89139364490, 89139442664  или  на сайте</w:t>
      </w:r>
      <w:r w:rsidRPr="00D673B6">
        <w:rPr>
          <w:rFonts w:ascii="Times New Roman" w:eastAsia="SimSun" w:hAnsi="Times New Roman" w:cs="Times New Roman"/>
          <w:b/>
          <w:sz w:val="28"/>
          <w:szCs w:val="28"/>
          <w:highlight w:val="yellow"/>
          <w:lang w:eastAsia="zh-CN"/>
        </w:rPr>
        <w:t xml:space="preserve"> </w:t>
      </w:r>
      <w:r w:rsidRPr="00D673B6">
        <w:rPr>
          <w:rFonts w:ascii="Times New Roman" w:hAnsi="Times New Roman" w:cs="Times New Roman"/>
          <w:bCs/>
          <w:noProof/>
          <w:sz w:val="28"/>
          <w:szCs w:val="28"/>
          <w:highlight w:val="yellow"/>
          <w:lang w:eastAsia="ru-RU"/>
        </w:rPr>
        <w:drawing>
          <wp:inline distT="0" distB="0" distL="0" distR="0" wp14:anchorId="6FE6E629" wp14:editId="08189401">
            <wp:extent cx="1028700" cy="123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C05A" w14:textId="77777777" w:rsidR="00A1686B" w:rsidRPr="001B0DEC" w:rsidRDefault="00A1686B" w:rsidP="00A1686B">
      <w:pPr>
        <w:shd w:val="clear" w:color="auto" w:fill="E7E6E6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ascii="Times New Roman" w:eastAsia="SimSun" w:hAnsi="Times New Roman" w:cs="Times New Roman"/>
          <w:b/>
          <w:color w:val="00B0F0"/>
          <w:lang w:eastAsia="zh-CN"/>
        </w:rPr>
      </w:pPr>
      <w:r w:rsidRPr="001B0DEC">
        <w:rPr>
          <w:rFonts w:ascii="Times New Roman" w:eastAsia="SimSun" w:hAnsi="Times New Roman" w:cs="Times New Roman"/>
          <w:b/>
          <w:color w:val="00B0F0"/>
          <w:lang w:eastAsia="zh-CN"/>
        </w:rPr>
        <w:t xml:space="preserve">(указать ФИО, дата обучения, наименование организации, реквизиты, город, контактный телефон, обязательно эл. адрес и почтовый адрес для отправки документов!!!!) </w:t>
      </w:r>
    </w:p>
    <w:p w14:paraId="527CF5F1" w14:textId="77777777" w:rsidR="00A1686B" w:rsidRPr="001B0DEC" w:rsidRDefault="00A1686B" w:rsidP="00593642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0"/>
    <w:p w14:paraId="4E2F6DFC" w14:textId="77777777" w:rsidR="00E54405" w:rsidRPr="001B0DEC" w:rsidRDefault="00E54405" w:rsidP="00E544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  <w:u w:val="single"/>
        </w:rPr>
      </w:pPr>
    </w:p>
    <w:p w14:paraId="0C9B3677" w14:textId="77777777" w:rsidR="00E54405" w:rsidRPr="001B0DEC" w:rsidRDefault="00E54405" w:rsidP="00E544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  <w:u w:val="single"/>
        </w:rPr>
      </w:pPr>
    </w:p>
    <w:p w14:paraId="08BEBF24" w14:textId="77777777" w:rsidR="00E54405" w:rsidRPr="001B0DEC" w:rsidRDefault="00E54405" w:rsidP="00312055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/>
          <w:iCs/>
        </w:rPr>
      </w:pPr>
    </w:p>
    <w:sectPr w:rsidR="00E54405" w:rsidRPr="001B0DEC" w:rsidSect="00312055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98E07" w14:textId="77777777" w:rsidR="00E33A4F" w:rsidRDefault="00E33A4F" w:rsidP="00705BFD">
      <w:pPr>
        <w:spacing w:after="0" w:line="240" w:lineRule="auto"/>
      </w:pPr>
      <w:r>
        <w:separator/>
      </w:r>
    </w:p>
  </w:endnote>
  <w:endnote w:type="continuationSeparator" w:id="0">
    <w:p w14:paraId="4C9667CD" w14:textId="77777777" w:rsidR="00E33A4F" w:rsidRDefault="00E33A4F" w:rsidP="0070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1DCE9" w14:textId="77777777" w:rsidR="00E33A4F" w:rsidRDefault="00E33A4F" w:rsidP="00705BFD">
      <w:pPr>
        <w:spacing w:after="0" w:line="240" w:lineRule="auto"/>
      </w:pPr>
      <w:r>
        <w:separator/>
      </w:r>
    </w:p>
  </w:footnote>
  <w:footnote w:type="continuationSeparator" w:id="0">
    <w:p w14:paraId="07F356B9" w14:textId="77777777" w:rsidR="00E33A4F" w:rsidRDefault="00E33A4F" w:rsidP="00705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F11"/>
    <w:multiLevelType w:val="multilevel"/>
    <w:tmpl w:val="A4C0F79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D31D1"/>
    <w:multiLevelType w:val="hybridMultilevel"/>
    <w:tmpl w:val="7DEC25DE"/>
    <w:lvl w:ilvl="0" w:tplc="04190009">
      <w:start w:val="1"/>
      <w:numFmt w:val="bullet"/>
      <w:lvlText w:val=""/>
      <w:lvlJc w:val="left"/>
      <w:pPr>
        <w:ind w:left="6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" w15:restartNumberingAfterBreak="0">
    <w:nsid w:val="7C6B60C4"/>
    <w:multiLevelType w:val="hybridMultilevel"/>
    <w:tmpl w:val="2F0C6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9SMu04nqBQv2pFj9mI7EGs2dnpltxCbsWjFSKe+RvHOcaKqw3M4KDCpvv1iNssRPPTMdqtXuTw7tDIDa7c+JXg==" w:salt="i74pDD5BBFXfdetiALK8/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0C"/>
    <w:rsid w:val="000124BA"/>
    <w:rsid w:val="0001676A"/>
    <w:rsid w:val="00020640"/>
    <w:rsid w:val="000218FE"/>
    <w:rsid w:val="00023E57"/>
    <w:rsid w:val="00073831"/>
    <w:rsid w:val="00073BA1"/>
    <w:rsid w:val="00082D03"/>
    <w:rsid w:val="00083D88"/>
    <w:rsid w:val="0009352D"/>
    <w:rsid w:val="000A71B1"/>
    <w:rsid w:val="000A7C27"/>
    <w:rsid w:val="000B34C0"/>
    <w:rsid w:val="000C446E"/>
    <w:rsid w:val="000D6045"/>
    <w:rsid w:val="000D6291"/>
    <w:rsid w:val="000E1960"/>
    <w:rsid w:val="000F47AD"/>
    <w:rsid w:val="000F7134"/>
    <w:rsid w:val="000F7C8A"/>
    <w:rsid w:val="00107550"/>
    <w:rsid w:val="001117E6"/>
    <w:rsid w:val="001174CD"/>
    <w:rsid w:val="00122582"/>
    <w:rsid w:val="00126DA9"/>
    <w:rsid w:val="0013114B"/>
    <w:rsid w:val="00143F85"/>
    <w:rsid w:val="00151374"/>
    <w:rsid w:val="00152215"/>
    <w:rsid w:val="00160E13"/>
    <w:rsid w:val="0016141D"/>
    <w:rsid w:val="001621E0"/>
    <w:rsid w:val="00164410"/>
    <w:rsid w:val="001676DC"/>
    <w:rsid w:val="00176F86"/>
    <w:rsid w:val="001776D8"/>
    <w:rsid w:val="0019386B"/>
    <w:rsid w:val="001A30F5"/>
    <w:rsid w:val="001A6CC2"/>
    <w:rsid w:val="001A7236"/>
    <w:rsid w:val="001B0C99"/>
    <w:rsid w:val="001B0DEC"/>
    <w:rsid w:val="001F0BCA"/>
    <w:rsid w:val="001F7402"/>
    <w:rsid w:val="0020083A"/>
    <w:rsid w:val="00203A55"/>
    <w:rsid w:val="00210124"/>
    <w:rsid w:val="00214297"/>
    <w:rsid w:val="0021488D"/>
    <w:rsid w:val="00217A59"/>
    <w:rsid w:val="00221CE5"/>
    <w:rsid w:val="00227FBD"/>
    <w:rsid w:val="00233C60"/>
    <w:rsid w:val="00263CFB"/>
    <w:rsid w:val="00265443"/>
    <w:rsid w:val="00266C1E"/>
    <w:rsid w:val="00267690"/>
    <w:rsid w:val="00267D3D"/>
    <w:rsid w:val="0027357E"/>
    <w:rsid w:val="00275632"/>
    <w:rsid w:val="00280836"/>
    <w:rsid w:val="00282DDC"/>
    <w:rsid w:val="00293628"/>
    <w:rsid w:val="002A6DD3"/>
    <w:rsid w:val="002B6A49"/>
    <w:rsid w:val="002D1FFD"/>
    <w:rsid w:val="002F2DBB"/>
    <w:rsid w:val="002F5884"/>
    <w:rsid w:val="00310FD7"/>
    <w:rsid w:val="00312055"/>
    <w:rsid w:val="00317F86"/>
    <w:rsid w:val="003235CF"/>
    <w:rsid w:val="003421BC"/>
    <w:rsid w:val="00343676"/>
    <w:rsid w:val="003442D8"/>
    <w:rsid w:val="00350FD5"/>
    <w:rsid w:val="00351B66"/>
    <w:rsid w:val="003704F8"/>
    <w:rsid w:val="00373F5E"/>
    <w:rsid w:val="0038523C"/>
    <w:rsid w:val="003945FA"/>
    <w:rsid w:val="00395A72"/>
    <w:rsid w:val="00395B5F"/>
    <w:rsid w:val="003B1E7E"/>
    <w:rsid w:val="003B77BE"/>
    <w:rsid w:val="003B7F97"/>
    <w:rsid w:val="003C06B1"/>
    <w:rsid w:val="003C4759"/>
    <w:rsid w:val="003D4040"/>
    <w:rsid w:val="00400AFD"/>
    <w:rsid w:val="00402A44"/>
    <w:rsid w:val="0043103B"/>
    <w:rsid w:val="00440082"/>
    <w:rsid w:val="00446BCC"/>
    <w:rsid w:val="004507B5"/>
    <w:rsid w:val="00457075"/>
    <w:rsid w:val="004603F1"/>
    <w:rsid w:val="00467EE9"/>
    <w:rsid w:val="0047004D"/>
    <w:rsid w:val="00472E70"/>
    <w:rsid w:val="00475693"/>
    <w:rsid w:val="00493B67"/>
    <w:rsid w:val="0049657F"/>
    <w:rsid w:val="004A33BB"/>
    <w:rsid w:val="004B5B64"/>
    <w:rsid w:val="004C2F0F"/>
    <w:rsid w:val="004D5254"/>
    <w:rsid w:val="004D6EBB"/>
    <w:rsid w:val="004E4971"/>
    <w:rsid w:val="004E6269"/>
    <w:rsid w:val="004F3357"/>
    <w:rsid w:val="005014AA"/>
    <w:rsid w:val="00512AB3"/>
    <w:rsid w:val="0052265F"/>
    <w:rsid w:val="00527567"/>
    <w:rsid w:val="00532246"/>
    <w:rsid w:val="005331B2"/>
    <w:rsid w:val="0053367D"/>
    <w:rsid w:val="00554723"/>
    <w:rsid w:val="00554B59"/>
    <w:rsid w:val="00566641"/>
    <w:rsid w:val="00571B09"/>
    <w:rsid w:val="00573668"/>
    <w:rsid w:val="00593642"/>
    <w:rsid w:val="005938FF"/>
    <w:rsid w:val="00594DED"/>
    <w:rsid w:val="005977A8"/>
    <w:rsid w:val="005A12CE"/>
    <w:rsid w:val="005A4380"/>
    <w:rsid w:val="005C0DC1"/>
    <w:rsid w:val="005C59A2"/>
    <w:rsid w:val="005E0103"/>
    <w:rsid w:val="005E50A2"/>
    <w:rsid w:val="005E67E8"/>
    <w:rsid w:val="00603B1B"/>
    <w:rsid w:val="00610BFB"/>
    <w:rsid w:val="00617496"/>
    <w:rsid w:val="006266AA"/>
    <w:rsid w:val="00632D13"/>
    <w:rsid w:val="00641D4C"/>
    <w:rsid w:val="00646DF8"/>
    <w:rsid w:val="00651BD5"/>
    <w:rsid w:val="00652E33"/>
    <w:rsid w:val="00653317"/>
    <w:rsid w:val="00653F5B"/>
    <w:rsid w:val="00657EFA"/>
    <w:rsid w:val="0067440C"/>
    <w:rsid w:val="006804C8"/>
    <w:rsid w:val="00692FCC"/>
    <w:rsid w:val="00693580"/>
    <w:rsid w:val="006A1ABF"/>
    <w:rsid w:val="006A5A02"/>
    <w:rsid w:val="006B7424"/>
    <w:rsid w:val="006C1F20"/>
    <w:rsid w:val="006D7C8D"/>
    <w:rsid w:val="007032CA"/>
    <w:rsid w:val="00705BFD"/>
    <w:rsid w:val="0072795F"/>
    <w:rsid w:val="00727DF9"/>
    <w:rsid w:val="0073351F"/>
    <w:rsid w:val="0073636B"/>
    <w:rsid w:val="00740462"/>
    <w:rsid w:val="0074487A"/>
    <w:rsid w:val="00751CCF"/>
    <w:rsid w:val="00774B27"/>
    <w:rsid w:val="00775784"/>
    <w:rsid w:val="00776C46"/>
    <w:rsid w:val="00777579"/>
    <w:rsid w:val="00780BAA"/>
    <w:rsid w:val="00781FC2"/>
    <w:rsid w:val="0078227F"/>
    <w:rsid w:val="00783768"/>
    <w:rsid w:val="00786BDA"/>
    <w:rsid w:val="00792700"/>
    <w:rsid w:val="00794FBD"/>
    <w:rsid w:val="007A0800"/>
    <w:rsid w:val="007A1D5B"/>
    <w:rsid w:val="007A2DF1"/>
    <w:rsid w:val="007A2F3E"/>
    <w:rsid w:val="007C0C9E"/>
    <w:rsid w:val="007D47B0"/>
    <w:rsid w:val="007D7EC9"/>
    <w:rsid w:val="007E358B"/>
    <w:rsid w:val="007F4C01"/>
    <w:rsid w:val="00800390"/>
    <w:rsid w:val="00817272"/>
    <w:rsid w:val="008223A6"/>
    <w:rsid w:val="00823865"/>
    <w:rsid w:val="008268A1"/>
    <w:rsid w:val="0083090B"/>
    <w:rsid w:val="008357D0"/>
    <w:rsid w:val="008370E3"/>
    <w:rsid w:val="00851CAE"/>
    <w:rsid w:val="00853996"/>
    <w:rsid w:val="00853A28"/>
    <w:rsid w:val="00863913"/>
    <w:rsid w:val="00872207"/>
    <w:rsid w:val="00882CC6"/>
    <w:rsid w:val="008929A3"/>
    <w:rsid w:val="00896FC6"/>
    <w:rsid w:val="00897974"/>
    <w:rsid w:val="008C75B5"/>
    <w:rsid w:val="008D0322"/>
    <w:rsid w:val="008F0C93"/>
    <w:rsid w:val="008F6A3F"/>
    <w:rsid w:val="008F7EA4"/>
    <w:rsid w:val="009059B0"/>
    <w:rsid w:val="00941264"/>
    <w:rsid w:val="0094149D"/>
    <w:rsid w:val="00946F17"/>
    <w:rsid w:val="00956DBC"/>
    <w:rsid w:val="0096220D"/>
    <w:rsid w:val="009671B6"/>
    <w:rsid w:val="0096749E"/>
    <w:rsid w:val="00970651"/>
    <w:rsid w:val="009779DB"/>
    <w:rsid w:val="00986951"/>
    <w:rsid w:val="009C7018"/>
    <w:rsid w:val="009E5E5F"/>
    <w:rsid w:val="00A002F8"/>
    <w:rsid w:val="00A167B5"/>
    <w:rsid w:val="00A1686B"/>
    <w:rsid w:val="00A2189A"/>
    <w:rsid w:val="00A334EE"/>
    <w:rsid w:val="00A40F82"/>
    <w:rsid w:val="00A41935"/>
    <w:rsid w:val="00A47473"/>
    <w:rsid w:val="00A568D5"/>
    <w:rsid w:val="00A65C68"/>
    <w:rsid w:val="00A72DBF"/>
    <w:rsid w:val="00A9093B"/>
    <w:rsid w:val="00A92E38"/>
    <w:rsid w:val="00A93783"/>
    <w:rsid w:val="00A93F63"/>
    <w:rsid w:val="00AB3DFC"/>
    <w:rsid w:val="00AB61CA"/>
    <w:rsid w:val="00AC3B54"/>
    <w:rsid w:val="00AE1A44"/>
    <w:rsid w:val="00AF32C8"/>
    <w:rsid w:val="00AF7A04"/>
    <w:rsid w:val="00AF7E48"/>
    <w:rsid w:val="00B056F2"/>
    <w:rsid w:val="00B10B2E"/>
    <w:rsid w:val="00B153DB"/>
    <w:rsid w:val="00B22B99"/>
    <w:rsid w:val="00B22EA2"/>
    <w:rsid w:val="00B40352"/>
    <w:rsid w:val="00B53A8F"/>
    <w:rsid w:val="00B67CC0"/>
    <w:rsid w:val="00B92FAF"/>
    <w:rsid w:val="00B9580C"/>
    <w:rsid w:val="00BB020C"/>
    <w:rsid w:val="00BB19D2"/>
    <w:rsid w:val="00BC17EF"/>
    <w:rsid w:val="00BC20EE"/>
    <w:rsid w:val="00BC7005"/>
    <w:rsid w:val="00BF4776"/>
    <w:rsid w:val="00BF6E6F"/>
    <w:rsid w:val="00C07995"/>
    <w:rsid w:val="00C25E58"/>
    <w:rsid w:val="00C33213"/>
    <w:rsid w:val="00C5171D"/>
    <w:rsid w:val="00C6735E"/>
    <w:rsid w:val="00C7640B"/>
    <w:rsid w:val="00C81FA9"/>
    <w:rsid w:val="00C83D30"/>
    <w:rsid w:val="00C85D74"/>
    <w:rsid w:val="00CA19D9"/>
    <w:rsid w:val="00CA5FA9"/>
    <w:rsid w:val="00CA6422"/>
    <w:rsid w:val="00CA6AE9"/>
    <w:rsid w:val="00CB0A64"/>
    <w:rsid w:val="00CB0D52"/>
    <w:rsid w:val="00CB11CE"/>
    <w:rsid w:val="00CB22B6"/>
    <w:rsid w:val="00CB3A42"/>
    <w:rsid w:val="00CC2F6C"/>
    <w:rsid w:val="00CD03BD"/>
    <w:rsid w:val="00CD52A3"/>
    <w:rsid w:val="00CE0C4C"/>
    <w:rsid w:val="00D0267E"/>
    <w:rsid w:val="00D040B7"/>
    <w:rsid w:val="00D048E1"/>
    <w:rsid w:val="00D07BCD"/>
    <w:rsid w:val="00D226BC"/>
    <w:rsid w:val="00D23F43"/>
    <w:rsid w:val="00D31F29"/>
    <w:rsid w:val="00D354FF"/>
    <w:rsid w:val="00D35987"/>
    <w:rsid w:val="00D37AE8"/>
    <w:rsid w:val="00D37E0A"/>
    <w:rsid w:val="00D54D1A"/>
    <w:rsid w:val="00D62066"/>
    <w:rsid w:val="00D6328F"/>
    <w:rsid w:val="00D673B6"/>
    <w:rsid w:val="00D722E8"/>
    <w:rsid w:val="00D8067C"/>
    <w:rsid w:val="00D81D05"/>
    <w:rsid w:val="00D97760"/>
    <w:rsid w:val="00DA1039"/>
    <w:rsid w:val="00DA443C"/>
    <w:rsid w:val="00DA4E2F"/>
    <w:rsid w:val="00DB7725"/>
    <w:rsid w:val="00DC3F96"/>
    <w:rsid w:val="00DC6924"/>
    <w:rsid w:val="00DE2A78"/>
    <w:rsid w:val="00DE789A"/>
    <w:rsid w:val="00E1271B"/>
    <w:rsid w:val="00E16285"/>
    <w:rsid w:val="00E22559"/>
    <w:rsid w:val="00E255F6"/>
    <w:rsid w:val="00E261AB"/>
    <w:rsid w:val="00E31F4A"/>
    <w:rsid w:val="00E33A4F"/>
    <w:rsid w:val="00E448F5"/>
    <w:rsid w:val="00E47AC5"/>
    <w:rsid w:val="00E50EBF"/>
    <w:rsid w:val="00E535A1"/>
    <w:rsid w:val="00E54281"/>
    <w:rsid w:val="00E543AD"/>
    <w:rsid w:val="00E54405"/>
    <w:rsid w:val="00E55325"/>
    <w:rsid w:val="00E57427"/>
    <w:rsid w:val="00E60BB1"/>
    <w:rsid w:val="00E714D6"/>
    <w:rsid w:val="00E733A0"/>
    <w:rsid w:val="00E90B53"/>
    <w:rsid w:val="00E91293"/>
    <w:rsid w:val="00EA59DC"/>
    <w:rsid w:val="00EB7068"/>
    <w:rsid w:val="00EC05F6"/>
    <w:rsid w:val="00EC3B4E"/>
    <w:rsid w:val="00ED6339"/>
    <w:rsid w:val="00EE0168"/>
    <w:rsid w:val="00EE1AE8"/>
    <w:rsid w:val="00EE257B"/>
    <w:rsid w:val="00EE46C7"/>
    <w:rsid w:val="00EE4AB1"/>
    <w:rsid w:val="00EF5182"/>
    <w:rsid w:val="00F1020C"/>
    <w:rsid w:val="00F15605"/>
    <w:rsid w:val="00F231EC"/>
    <w:rsid w:val="00F648B7"/>
    <w:rsid w:val="00F714E0"/>
    <w:rsid w:val="00F727FE"/>
    <w:rsid w:val="00F7631A"/>
    <w:rsid w:val="00F82F96"/>
    <w:rsid w:val="00FA6D94"/>
    <w:rsid w:val="00FC0997"/>
    <w:rsid w:val="00FC6C52"/>
    <w:rsid w:val="00FD1F9B"/>
    <w:rsid w:val="00FE34DF"/>
    <w:rsid w:val="00FF53A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36CB"/>
  <w15:chartTrackingRefBased/>
  <w15:docId w15:val="{76D9B9F7-B21E-4BC7-9B9F-DA5A93A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F7E48"/>
  </w:style>
  <w:style w:type="character" w:customStyle="1" w:styleId="s5">
    <w:name w:val="s5"/>
    <w:basedOn w:val="a0"/>
    <w:rsid w:val="00AF7E48"/>
  </w:style>
  <w:style w:type="character" w:customStyle="1" w:styleId="s6">
    <w:name w:val="s6"/>
    <w:basedOn w:val="a0"/>
    <w:rsid w:val="00AF7E48"/>
  </w:style>
  <w:style w:type="paragraph" w:customStyle="1" w:styleId="p6">
    <w:name w:val="p6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F7E48"/>
  </w:style>
  <w:style w:type="paragraph" w:customStyle="1" w:styleId="p8">
    <w:name w:val="p8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F7E48"/>
  </w:style>
  <w:style w:type="character" w:customStyle="1" w:styleId="s9">
    <w:name w:val="s9"/>
    <w:basedOn w:val="a0"/>
    <w:rsid w:val="00AF7E48"/>
  </w:style>
  <w:style w:type="paragraph" w:customStyle="1" w:styleId="p9">
    <w:name w:val="p9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AF7E48"/>
  </w:style>
  <w:style w:type="character" w:customStyle="1" w:styleId="s3">
    <w:name w:val="s3"/>
    <w:basedOn w:val="a0"/>
    <w:rsid w:val="00AF7E48"/>
  </w:style>
  <w:style w:type="paragraph" w:customStyle="1" w:styleId="p11">
    <w:name w:val="p11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AF7E48"/>
  </w:style>
  <w:style w:type="paragraph" w:styleId="a3">
    <w:name w:val="Title"/>
    <w:basedOn w:val="a"/>
    <w:link w:val="a4"/>
    <w:qFormat/>
    <w:rsid w:val="00AF7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F7E4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Subtitle"/>
    <w:basedOn w:val="a"/>
    <w:link w:val="a6"/>
    <w:qFormat/>
    <w:rsid w:val="00AF7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AF7E4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7">
    <w:name w:val="Strong"/>
    <w:uiPriority w:val="22"/>
    <w:qFormat/>
    <w:rsid w:val="00AF7E48"/>
    <w:rPr>
      <w:b/>
      <w:bCs/>
    </w:rPr>
  </w:style>
  <w:style w:type="paragraph" w:customStyle="1" w:styleId="western">
    <w:name w:val="western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F7E48"/>
  </w:style>
  <w:style w:type="character" w:customStyle="1" w:styleId="s2">
    <w:name w:val="s2"/>
    <w:rsid w:val="00AF7E48"/>
  </w:style>
  <w:style w:type="character" w:styleId="a8">
    <w:name w:val="Emphasis"/>
    <w:qFormat/>
    <w:rsid w:val="00AF7E48"/>
    <w:rPr>
      <w:i/>
      <w:iCs/>
    </w:rPr>
  </w:style>
  <w:style w:type="paragraph" w:styleId="a9">
    <w:name w:val="List Paragraph"/>
    <w:basedOn w:val="a"/>
    <w:uiPriority w:val="34"/>
    <w:qFormat/>
    <w:rsid w:val="00AF7E4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0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BFD"/>
  </w:style>
  <w:style w:type="paragraph" w:styleId="ac">
    <w:name w:val="footer"/>
    <w:basedOn w:val="a"/>
    <w:link w:val="ad"/>
    <w:uiPriority w:val="99"/>
    <w:unhideWhenUsed/>
    <w:rsid w:val="0070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BFD"/>
  </w:style>
  <w:style w:type="paragraph" w:styleId="ae">
    <w:name w:val="Body Text"/>
    <w:basedOn w:val="a"/>
    <w:link w:val="af"/>
    <w:uiPriority w:val="99"/>
    <w:rsid w:val="00E162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E1628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E1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No Spacing"/>
    <w:uiPriority w:val="1"/>
    <w:qFormat/>
    <w:rsid w:val="00DA4E2F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6804C8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03B1B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87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6CB3-B4AD-48BD-84FB-24195796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40</cp:revision>
  <dcterms:created xsi:type="dcterms:W3CDTF">2023-08-28T08:18:00Z</dcterms:created>
  <dcterms:modified xsi:type="dcterms:W3CDTF">2026-01-23T06:40:00Z</dcterms:modified>
</cp:coreProperties>
</file>